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5C6BF9" w14:textId="77777777" w:rsidR="00FE53B5" w:rsidRDefault="00FE53B5"/>
    <w:tbl>
      <w:tblPr>
        <w:tblpPr w:leftFromText="180" w:rightFromText="180" w:horzAnchor="margin" w:tblpY="-210"/>
        <w:tblW w:w="9777" w:type="dxa"/>
        <w:tblLayout w:type="fixed"/>
        <w:tblLook w:val="0000" w:firstRow="0" w:lastRow="0" w:firstColumn="0" w:lastColumn="0" w:noHBand="0" w:noVBand="0"/>
      </w:tblPr>
      <w:tblGrid>
        <w:gridCol w:w="3936"/>
        <w:gridCol w:w="236"/>
        <w:gridCol w:w="5605"/>
      </w:tblGrid>
      <w:tr w:rsidR="00FE53B5" w:rsidRPr="00FE53B5" w14:paraId="32A0E573" w14:textId="77777777" w:rsidTr="008C16ED">
        <w:trPr>
          <w:cantSplit/>
          <w:trHeight w:val="1522"/>
        </w:trPr>
        <w:tc>
          <w:tcPr>
            <w:tcW w:w="3936" w:type="dxa"/>
          </w:tcPr>
          <w:p w14:paraId="4EA6E2DB" w14:textId="77777777" w:rsidR="00FE53B5" w:rsidRPr="00FE53B5" w:rsidRDefault="00FE53B5" w:rsidP="00FE53B5">
            <w:pPr>
              <w:tabs>
                <w:tab w:val="left" w:pos="1512"/>
                <w:tab w:val="left" w:pos="2592"/>
                <w:tab w:val="center" w:pos="4677"/>
                <w:tab w:val="right" w:pos="9355"/>
                <w:tab w:val="right" w:pos="9612"/>
              </w:tabs>
              <w:spacing w:line="240" w:lineRule="auto"/>
              <w:ind w:right="-108"/>
              <w:jc w:val="center"/>
              <w:rPr>
                <w:rFonts w:ascii="Times New Roman" w:hAnsi="Times New Roman"/>
                <w:highlight w:val="yellow"/>
              </w:rPr>
            </w:pPr>
          </w:p>
          <w:p w14:paraId="7359DC9F" w14:textId="77777777" w:rsidR="00FE53B5" w:rsidRPr="00FE53B5" w:rsidRDefault="00FE53B5" w:rsidP="00FE53B5">
            <w:pPr>
              <w:spacing w:after="200"/>
              <w:ind w:right="-108"/>
              <w:jc w:val="center"/>
              <w:rPr>
                <w:rFonts w:ascii="Times New Roman" w:hAnsi="Times New Roman"/>
                <w:sz w:val="14"/>
                <w:highlight w:val="yellow"/>
              </w:rPr>
            </w:pPr>
          </w:p>
        </w:tc>
        <w:tc>
          <w:tcPr>
            <w:tcW w:w="236" w:type="dxa"/>
          </w:tcPr>
          <w:p w14:paraId="5971C3A2" w14:textId="77777777" w:rsidR="00FE53B5" w:rsidRPr="00FE53B5" w:rsidRDefault="00FE53B5" w:rsidP="00FE53B5">
            <w:pPr>
              <w:spacing w:after="200"/>
              <w:ind w:firstLine="817"/>
              <w:jc w:val="center"/>
              <w:rPr>
                <w:sz w:val="14"/>
                <w:highlight w:val="yellow"/>
              </w:rPr>
            </w:pPr>
          </w:p>
        </w:tc>
        <w:tc>
          <w:tcPr>
            <w:tcW w:w="5605" w:type="dxa"/>
          </w:tcPr>
          <w:p w14:paraId="7C6B1210" w14:textId="77777777" w:rsidR="00FE53B5" w:rsidRPr="00FE53B5" w:rsidRDefault="00FE53B5" w:rsidP="00FE53B5">
            <w:pPr>
              <w:spacing w:after="200"/>
              <w:ind w:left="-4172"/>
              <w:jc w:val="center"/>
              <w:rPr>
                <w:szCs w:val="20"/>
              </w:rPr>
            </w:pPr>
            <w:r w:rsidRPr="00FE53B5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229C1F44" wp14:editId="5A682D06">
                  <wp:extent cx="647700" cy="609600"/>
                  <wp:effectExtent l="0" t="0" r="0" b="0"/>
                  <wp:docPr id="1" name="Рисунок 1" descr="GerbTOug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TOug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8F4D82" w14:textId="77777777" w:rsidR="00FE53B5" w:rsidRPr="00FE53B5" w:rsidRDefault="00FE53B5" w:rsidP="00FE53B5">
      <w:pPr>
        <w:keepNext/>
        <w:tabs>
          <w:tab w:val="left" w:pos="3480"/>
        </w:tabs>
        <w:spacing w:line="240" w:lineRule="auto"/>
        <w:jc w:val="center"/>
        <w:outlineLvl w:val="0"/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</w:pPr>
      <w:r w:rsidRPr="00FE53B5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>ДЕПАРТАМЕНТ ЛИЦЕНЗИРОВАНИЯ И РЕГИОНАЛЬНОГО ГОСУДАРСТВЕННОГО КОНТРОЛЯ ТОМСКОЙ ОБЛАСТИ</w:t>
      </w:r>
    </w:p>
    <w:p w14:paraId="519D612C" w14:textId="77777777" w:rsidR="00FE53B5" w:rsidRPr="00FE53B5" w:rsidRDefault="00FE53B5" w:rsidP="00FE53B5">
      <w:pPr>
        <w:keepNext/>
        <w:tabs>
          <w:tab w:val="left" w:pos="3480"/>
        </w:tabs>
        <w:spacing w:line="240" w:lineRule="auto"/>
        <w:jc w:val="center"/>
        <w:outlineLvl w:val="0"/>
        <w:rPr>
          <w:rFonts w:ascii="PT Astra Serif" w:eastAsia="Times New Roman" w:hAnsi="PT Astra Serif"/>
          <w:bCs/>
          <w:color w:val="000000"/>
          <w:sz w:val="24"/>
          <w:szCs w:val="24"/>
          <w:lang w:eastAsia="ru-RU"/>
        </w:rPr>
      </w:pPr>
    </w:p>
    <w:p w14:paraId="1DA5B2DF" w14:textId="77777777" w:rsidR="00FE53B5" w:rsidRPr="00FE53B5" w:rsidRDefault="00FE53B5" w:rsidP="00FE53B5">
      <w:pPr>
        <w:tabs>
          <w:tab w:val="left" w:pos="8505"/>
        </w:tabs>
        <w:spacing w:line="240" w:lineRule="auto"/>
        <w:jc w:val="center"/>
        <w:rPr>
          <w:rFonts w:ascii="PT Astra Serif" w:eastAsia="Times New Roman" w:hAnsi="PT Astra Serif"/>
          <w:b/>
          <w:color w:val="000000"/>
          <w:sz w:val="28"/>
          <w:szCs w:val="28"/>
          <w:lang w:eastAsia="ru-RU"/>
        </w:rPr>
      </w:pPr>
      <w:r w:rsidRPr="00FE53B5">
        <w:rPr>
          <w:rFonts w:ascii="PT Astra Serif" w:eastAsia="Times New Roman" w:hAnsi="PT Astra Serif"/>
          <w:b/>
          <w:color w:val="000000"/>
          <w:sz w:val="28"/>
          <w:szCs w:val="28"/>
          <w:lang w:eastAsia="ru-RU"/>
        </w:rPr>
        <w:t>РАСПОРЯЖЕНИЕ</w:t>
      </w:r>
    </w:p>
    <w:p w14:paraId="78CBDF56" w14:textId="77777777" w:rsidR="00FE53B5" w:rsidRPr="00FE53B5" w:rsidRDefault="00FE53B5" w:rsidP="00FE53B5">
      <w:pPr>
        <w:tabs>
          <w:tab w:val="left" w:pos="8505"/>
        </w:tabs>
        <w:spacing w:line="240" w:lineRule="auto"/>
        <w:jc w:val="center"/>
        <w:rPr>
          <w:rFonts w:ascii="PT Astra Serif" w:eastAsia="Times New Roman" w:hAnsi="PT Astra Serif"/>
          <w:b/>
          <w:color w:val="000000"/>
          <w:sz w:val="28"/>
          <w:szCs w:val="28"/>
          <w:lang w:eastAsia="ru-RU"/>
        </w:rPr>
      </w:pPr>
    </w:p>
    <w:p w14:paraId="4043EDA3" w14:textId="42CD9B12" w:rsidR="00FE53B5" w:rsidRPr="00473B3A" w:rsidRDefault="005E7083" w:rsidP="00FE53B5">
      <w:pPr>
        <w:spacing w:line="240" w:lineRule="auto"/>
        <w:jc w:val="center"/>
        <w:rPr>
          <w:rFonts w:ascii="PT Astra Serif" w:eastAsia="Times New Roman" w:hAnsi="PT Astra Serif"/>
          <w:color w:val="000000" w:themeColor="text1"/>
          <w:sz w:val="26"/>
          <w:szCs w:val="26"/>
          <w:lang w:eastAsia="ru-RU"/>
        </w:rPr>
      </w:pPr>
      <w:r w:rsidRPr="005E7083">
        <w:rPr>
          <w:rFonts w:ascii="PT Astra Serif" w:eastAsia="Times New Roman" w:hAnsi="PT Astra Serif"/>
          <w:color w:val="000000" w:themeColor="text1"/>
          <w:sz w:val="26"/>
          <w:szCs w:val="26"/>
          <w:lang w:eastAsia="ru-RU"/>
        </w:rPr>
        <w:t>_______</w:t>
      </w:r>
      <w:r w:rsidR="00FE53B5" w:rsidRPr="005E7083">
        <w:rPr>
          <w:rFonts w:ascii="PT Astra Serif" w:eastAsia="Times New Roman" w:hAnsi="PT Astra Serif"/>
          <w:color w:val="000000" w:themeColor="text1"/>
          <w:sz w:val="26"/>
          <w:szCs w:val="26"/>
          <w:lang w:eastAsia="ru-RU"/>
        </w:rPr>
        <w:t xml:space="preserve">                                                                                                           </w:t>
      </w:r>
      <w:r w:rsidR="000A2E4D" w:rsidRPr="005E7083">
        <w:rPr>
          <w:rFonts w:ascii="PT Astra Serif" w:eastAsia="Times New Roman" w:hAnsi="PT Astra Serif"/>
          <w:color w:val="000000" w:themeColor="text1"/>
          <w:sz w:val="26"/>
          <w:szCs w:val="26"/>
          <w:lang w:eastAsia="ru-RU"/>
        </w:rPr>
        <w:t xml:space="preserve">         </w:t>
      </w:r>
      <w:r w:rsidR="00FE53B5" w:rsidRPr="005E7083">
        <w:rPr>
          <w:rFonts w:ascii="PT Astra Serif" w:eastAsia="Times New Roman" w:hAnsi="PT Astra Serif"/>
          <w:color w:val="000000" w:themeColor="text1"/>
          <w:sz w:val="26"/>
          <w:szCs w:val="26"/>
          <w:lang w:eastAsia="ru-RU"/>
        </w:rPr>
        <w:t xml:space="preserve">      № </w:t>
      </w:r>
      <w:r w:rsidRPr="005E7083">
        <w:rPr>
          <w:rFonts w:ascii="PT Astra Serif" w:eastAsia="Times New Roman" w:hAnsi="PT Astra Serif"/>
          <w:color w:val="000000" w:themeColor="text1"/>
          <w:sz w:val="26"/>
          <w:szCs w:val="26"/>
          <w:lang w:eastAsia="ru-RU"/>
        </w:rPr>
        <w:t>____</w:t>
      </w:r>
    </w:p>
    <w:p w14:paraId="090068C0" w14:textId="77777777" w:rsidR="00FE53B5" w:rsidRPr="00FE53B5" w:rsidRDefault="00FE53B5" w:rsidP="00FE53B5">
      <w:pPr>
        <w:spacing w:line="240" w:lineRule="auto"/>
        <w:jc w:val="center"/>
        <w:rPr>
          <w:rFonts w:ascii="PT Astra Serif" w:eastAsia="Times New Roman" w:hAnsi="PT Astra Serif"/>
          <w:color w:val="000000" w:themeColor="text1"/>
          <w:sz w:val="24"/>
          <w:szCs w:val="24"/>
          <w:lang w:eastAsia="ru-RU"/>
        </w:rPr>
      </w:pPr>
    </w:p>
    <w:p w14:paraId="6FBF3BC1" w14:textId="0BEF971E" w:rsidR="00FE53B5" w:rsidRPr="00FE53B5" w:rsidRDefault="00FE53B5" w:rsidP="00FE53B5">
      <w:pPr>
        <w:widowControl w:val="0"/>
        <w:spacing w:line="240" w:lineRule="auto"/>
        <w:jc w:val="center"/>
        <w:rPr>
          <w:rFonts w:ascii="PT Astra Serif" w:eastAsiaTheme="majorEastAsia" w:hAnsi="PT Astra Serif"/>
          <w:bCs/>
          <w:sz w:val="26"/>
          <w:szCs w:val="26"/>
        </w:rPr>
      </w:pPr>
      <w:r w:rsidRPr="00FE53B5">
        <w:rPr>
          <w:rFonts w:ascii="PT Astra Serif" w:hAnsi="PT Astra Serif"/>
          <w:sz w:val="26"/>
          <w:szCs w:val="26"/>
        </w:rPr>
        <w:t xml:space="preserve">Об утверждении </w:t>
      </w:r>
      <w:r w:rsidRPr="00FE53B5">
        <w:rPr>
          <w:rFonts w:ascii="PT Astra Serif" w:eastAsiaTheme="majorEastAsia" w:hAnsi="PT Astra Serif"/>
          <w:bCs/>
          <w:sz w:val="26"/>
          <w:szCs w:val="26"/>
        </w:rPr>
        <w:t xml:space="preserve">Доклада о правоприменительной практике </w:t>
      </w:r>
      <w:r w:rsidR="00F709D6" w:rsidRPr="00A7479C">
        <w:rPr>
          <w:rFonts w:ascii="PT Astra Serif" w:eastAsiaTheme="majorEastAsia" w:hAnsi="PT Astra Serif"/>
          <w:bCs/>
          <w:sz w:val="26"/>
          <w:szCs w:val="26"/>
        </w:rPr>
        <w:t xml:space="preserve">по </w:t>
      </w:r>
      <w:r w:rsidR="00852480" w:rsidRPr="00852480">
        <w:rPr>
          <w:rFonts w:ascii="PT Astra Serif" w:eastAsiaTheme="majorEastAsia" w:hAnsi="PT Astra Serif"/>
          <w:bCs/>
          <w:sz w:val="26"/>
          <w:szCs w:val="26"/>
        </w:rPr>
        <w:t>регионально</w:t>
      </w:r>
      <w:r w:rsidR="00852480">
        <w:rPr>
          <w:rFonts w:ascii="PT Astra Serif" w:eastAsiaTheme="majorEastAsia" w:hAnsi="PT Astra Serif"/>
          <w:bCs/>
          <w:sz w:val="26"/>
          <w:szCs w:val="26"/>
        </w:rPr>
        <w:t>му</w:t>
      </w:r>
      <w:r w:rsidR="00852480" w:rsidRPr="00852480">
        <w:rPr>
          <w:rFonts w:ascii="PT Astra Serif" w:eastAsiaTheme="majorEastAsia" w:hAnsi="PT Astra Serif"/>
          <w:bCs/>
          <w:sz w:val="26"/>
          <w:szCs w:val="26"/>
        </w:rPr>
        <w:t xml:space="preserve"> государственно</w:t>
      </w:r>
      <w:r w:rsidR="00852480">
        <w:rPr>
          <w:rFonts w:ascii="PT Astra Serif" w:eastAsiaTheme="majorEastAsia" w:hAnsi="PT Astra Serif"/>
          <w:bCs/>
          <w:sz w:val="26"/>
          <w:szCs w:val="26"/>
        </w:rPr>
        <w:t>му</w:t>
      </w:r>
      <w:r w:rsidR="00852480" w:rsidRPr="00852480">
        <w:rPr>
          <w:rFonts w:ascii="PT Astra Serif" w:eastAsiaTheme="majorEastAsia" w:hAnsi="PT Astra Serif"/>
          <w:bCs/>
          <w:sz w:val="26"/>
          <w:szCs w:val="26"/>
        </w:rPr>
        <w:t xml:space="preserve"> контрол</w:t>
      </w:r>
      <w:r w:rsidR="00852480">
        <w:rPr>
          <w:rFonts w:ascii="PT Astra Serif" w:eastAsiaTheme="majorEastAsia" w:hAnsi="PT Astra Serif"/>
          <w:bCs/>
          <w:sz w:val="26"/>
          <w:szCs w:val="26"/>
        </w:rPr>
        <w:t>ю</w:t>
      </w:r>
      <w:r w:rsidR="00852480" w:rsidRPr="00852480">
        <w:rPr>
          <w:rFonts w:ascii="PT Astra Serif" w:eastAsiaTheme="majorEastAsia" w:hAnsi="PT Astra Serif"/>
          <w:bCs/>
          <w:sz w:val="26"/>
          <w:szCs w:val="26"/>
        </w:rPr>
        <w:t xml:space="preserve"> (надзор</w:t>
      </w:r>
      <w:r w:rsidR="00852480">
        <w:rPr>
          <w:rFonts w:ascii="PT Astra Serif" w:eastAsiaTheme="majorEastAsia" w:hAnsi="PT Astra Serif"/>
          <w:bCs/>
          <w:sz w:val="26"/>
          <w:szCs w:val="26"/>
        </w:rPr>
        <w:t>у</w:t>
      </w:r>
      <w:r w:rsidR="00852480" w:rsidRPr="00852480">
        <w:rPr>
          <w:rFonts w:ascii="PT Astra Serif" w:eastAsiaTheme="majorEastAsia" w:hAnsi="PT Astra Serif"/>
          <w:bCs/>
          <w:sz w:val="26"/>
          <w:szCs w:val="26"/>
        </w:rPr>
        <w:t xml:space="preserve">) </w:t>
      </w:r>
      <w:r w:rsidR="00F04B41">
        <w:rPr>
          <w:rFonts w:ascii="PT Astra Serif" w:eastAsiaTheme="majorEastAsia" w:hAnsi="PT Astra Serif"/>
          <w:bCs/>
          <w:sz w:val="26"/>
          <w:szCs w:val="26"/>
        </w:rPr>
        <w:t>за</w:t>
      </w:r>
      <w:r w:rsidR="00852480" w:rsidRPr="00852480">
        <w:rPr>
          <w:rFonts w:ascii="PT Astra Serif" w:eastAsiaTheme="majorEastAsia" w:hAnsi="PT Astra Serif"/>
          <w:bCs/>
          <w:sz w:val="26"/>
          <w:szCs w:val="26"/>
        </w:rPr>
        <w:t xml:space="preserve"> деятельност</w:t>
      </w:r>
      <w:r w:rsidR="00F04B41">
        <w:rPr>
          <w:rFonts w:ascii="PT Astra Serif" w:eastAsiaTheme="majorEastAsia" w:hAnsi="PT Astra Serif"/>
          <w:bCs/>
          <w:sz w:val="26"/>
          <w:szCs w:val="26"/>
        </w:rPr>
        <w:t>ью</w:t>
      </w:r>
      <w:r w:rsidR="00852480" w:rsidRPr="00852480">
        <w:rPr>
          <w:rFonts w:ascii="PT Astra Serif" w:eastAsiaTheme="majorEastAsia" w:hAnsi="PT Astra Serif"/>
          <w:bCs/>
          <w:sz w:val="26"/>
          <w:szCs w:val="26"/>
        </w:rPr>
        <w:t xml:space="preserve"> по перевозке пассажиров и багажа легковым такси</w:t>
      </w:r>
      <w:r w:rsidR="00A7479C" w:rsidRPr="00A7479C">
        <w:rPr>
          <w:rFonts w:ascii="PT Astra Serif" w:eastAsiaTheme="majorEastAsia" w:hAnsi="PT Astra Serif"/>
          <w:bCs/>
          <w:sz w:val="26"/>
          <w:szCs w:val="26"/>
        </w:rPr>
        <w:t xml:space="preserve"> </w:t>
      </w:r>
      <w:r w:rsidRPr="00FE53B5">
        <w:rPr>
          <w:rFonts w:ascii="PT Astra Serif" w:eastAsiaTheme="majorEastAsia" w:hAnsi="PT Astra Serif"/>
          <w:bCs/>
          <w:sz w:val="26"/>
          <w:szCs w:val="26"/>
        </w:rPr>
        <w:t>на территории Томской области за 202</w:t>
      </w:r>
      <w:r w:rsidR="00473B3A">
        <w:rPr>
          <w:rFonts w:ascii="PT Astra Serif" w:eastAsiaTheme="majorEastAsia" w:hAnsi="PT Astra Serif"/>
          <w:bCs/>
          <w:sz w:val="26"/>
          <w:szCs w:val="26"/>
        </w:rPr>
        <w:t>5</w:t>
      </w:r>
      <w:r w:rsidRPr="00FE53B5">
        <w:rPr>
          <w:rFonts w:ascii="PT Astra Serif" w:eastAsiaTheme="majorEastAsia" w:hAnsi="PT Astra Serif"/>
          <w:bCs/>
          <w:sz w:val="26"/>
          <w:szCs w:val="26"/>
        </w:rPr>
        <w:t xml:space="preserve"> год</w:t>
      </w:r>
    </w:p>
    <w:p w14:paraId="16644930" w14:textId="77777777" w:rsidR="00FE53B5" w:rsidRPr="00FE53B5" w:rsidRDefault="00FE53B5" w:rsidP="00FE53B5">
      <w:pPr>
        <w:spacing w:line="240" w:lineRule="auto"/>
        <w:jc w:val="center"/>
        <w:rPr>
          <w:rFonts w:ascii="PT Astra Serif" w:hAnsi="PT Astra Serif"/>
          <w:bCs/>
          <w:sz w:val="26"/>
          <w:szCs w:val="26"/>
        </w:rPr>
      </w:pPr>
    </w:p>
    <w:p w14:paraId="20586379" w14:textId="77777777" w:rsidR="00FE53B5" w:rsidRPr="00FE53B5" w:rsidRDefault="00FE53B5" w:rsidP="00D87EF7">
      <w:pPr>
        <w:tabs>
          <w:tab w:val="left" w:pos="7088"/>
        </w:tabs>
        <w:spacing w:line="240" w:lineRule="atLeast"/>
        <w:ind w:firstLine="709"/>
        <w:rPr>
          <w:rFonts w:ascii="PT Astra Serif" w:eastAsia="Times New Roman" w:hAnsi="PT Astra Serif"/>
          <w:sz w:val="26"/>
          <w:szCs w:val="26"/>
          <w:lang w:eastAsia="ru-RU"/>
        </w:rPr>
      </w:pPr>
      <w:r w:rsidRPr="00FE53B5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В соответствии с  частью 4 статьи 47 Федерального закона </w:t>
      </w:r>
      <w:r w:rsidRPr="00FE53B5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br/>
        <w:t xml:space="preserve">от 31 июля 2020 года № 248-ФЗ «О государственном контроле (надзоре) </w:t>
      </w:r>
      <w:r w:rsidRPr="00FE53B5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br/>
        <w:t>и муниципальном контроле в Российской Федерации»:</w:t>
      </w:r>
    </w:p>
    <w:p w14:paraId="79ECD2CC" w14:textId="6A44CEAF" w:rsidR="00FE53B5" w:rsidRPr="00FE53B5" w:rsidRDefault="00FE53B5" w:rsidP="00D87EF7">
      <w:pPr>
        <w:widowControl w:val="0"/>
        <w:spacing w:line="240" w:lineRule="atLeast"/>
        <w:ind w:firstLine="851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 w:rsidRPr="00FE53B5">
        <w:rPr>
          <w:rFonts w:ascii="PT Astra Serif" w:eastAsia="Times New Roman" w:hAnsi="PT Astra Serif"/>
          <w:sz w:val="26"/>
          <w:szCs w:val="26"/>
          <w:lang w:eastAsia="ru-RU"/>
        </w:rPr>
        <w:t>1. Утвердить Доклад о правоприменительной практике</w:t>
      </w:r>
      <w:r w:rsidRPr="00FE53B5">
        <w:rPr>
          <w:rFonts w:ascii="PT Astra Serif" w:hAnsi="PT Astra Serif"/>
        </w:rPr>
        <w:t xml:space="preserve"> </w:t>
      </w:r>
      <w:r w:rsidR="00F04B41" w:rsidRPr="00F04B41">
        <w:rPr>
          <w:rFonts w:ascii="PT Astra Serif" w:hAnsi="PT Astra Serif"/>
          <w:bCs/>
          <w:sz w:val="26"/>
          <w:szCs w:val="26"/>
        </w:rPr>
        <w:t>по региональному государственному контролю (надзору) за деятельностью по перевозке пассажиров и багажа легковым такси на территории Томской области за 202</w:t>
      </w:r>
      <w:r w:rsidR="00473B3A">
        <w:rPr>
          <w:rFonts w:ascii="PT Astra Serif" w:hAnsi="PT Astra Serif"/>
          <w:bCs/>
          <w:sz w:val="26"/>
          <w:szCs w:val="26"/>
        </w:rPr>
        <w:t>5</w:t>
      </w:r>
      <w:r w:rsidR="00F04B41" w:rsidRPr="00F04B41">
        <w:rPr>
          <w:rFonts w:ascii="PT Astra Serif" w:hAnsi="PT Astra Serif"/>
          <w:bCs/>
          <w:sz w:val="26"/>
          <w:szCs w:val="26"/>
        </w:rPr>
        <w:t xml:space="preserve"> год</w:t>
      </w:r>
      <w:r w:rsidR="00A7479C">
        <w:rPr>
          <w:rFonts w:ascii="PT Astra Serif" w:eastAsiaTheme="majorEastAsia" w:hAnsi="PT Astra Serif"/>
          <w:bCs/>
          <w:sz w:val="26"/>
          <w:szCs w:val="26"/>
        </w:rPr>
        <w:t xml:space="preserve"> </w:t>
      </w:r>
      <w:r w:rsidRPr="00FE53B5">
        <w:rPr>
          <w:rFonts w:ascii="PT Astra Serif" w:eastAsia="Times New Roman" w:hAnsi="PT Astra Serif"/>
          <w:sz w:val="26"/>
          <w:szCs w:val="26"/>
          <w:lang w:eastAsia="ru-RU"/>
        </w:rPr>
        <w:t xml:space="preserve">(далее – </w:t>
      </w:r>
      <w:proofErr w:type="gramStart"/>
      <w:r w:rsidRPr="00FE53B5">
        <w:rPr>
          <w:rFonts w:ascii="PT Astra Serif" w:eastAsia="Times New Roman" w:hAnsi="PT Astra Serif"/>
          <w:sz w:val="26"/>
          <w:szCs w:val="26"/>
          <w:lang w:eastAsia="ru-RU"/>
        </w:rPr>
        <w:t xml:space="preserve">Доклад)  </w:t>
      </w:r>
      <w:r w:rsidRPr="00FE53B5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согласно</w:t>
      </w:r>
      <w:proofErr w:type="gramEnd"/>
      <w:r w:rsidRPr="00FE53B5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приложению к настоящему распоряжению.</w:t>
      </w:r>
    </w:p>
    <w:p w14:paraId="0D5FE502" w14:textId="77777777" w:rsidR="007675EF" w:rsidRPr="00FE53B5" w:rsidRDefault="00FE53B5" w:rsidP="00D87EF7">
      <w:pPr>
        <w:autoSpaceDE w:val="0"/>
        <w:autoSpaceDN w:val="0"/>
        <w:adjustRightInd w:val="0"/>
        <w:spacing w:line="240" w:lineRule="atLeast"/>
        <w:ind w:firstLine="851"/>
        <w:outlineLvl w:val="0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 w:rsidRPr="00FE53B5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2. </w:t>
      </w:r>
      <w:r w:rsidRPr="00FE53B5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ab/>
      </w:r>
      <w:r w:rsidR="0031081A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Заместителю</w:t>
      </w:r>
      <w:r w:rsidR="007675E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п</w:t>
      </w:r>
      <w:r w:rsidR="007675EF" w:rsidRPr="00FE53B5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редседател</w:t>
      </w:r>
      <w:r w:rsidR="007675E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я</w:t>
      </w:r>
      <w:r w:rsidR="007675EF" w:rsidRPr="00FE53B5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комитета лицензионно – разрешительной деятельности Департамента лицензирования и регионального государственного контроля Томской области (далее – Департамент) </w:t>
      </w:r>
      <w:r w:rsidR="007675E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Ю.В. Андреевой </w:t>
      </w:r>
      <w:r w:rsidR="007675EF" w:rsidRPr="00FE53B5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ознакомить сотрудников комитета лицензионно-разрешительной деятельности Де</w:t>
      </w:r>
      <w:r w:rsidR="0031081A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партамента с настоящим Докладом.</w:t>
      </w:r>
    </w:p>
    <w:p w14:paraId="32E12BCF" w14:textId="3462AB6A" w:rsidR="00C908D7" w:rsidRPr="0017262B" w:rsidRDefault="00C908D7" w:rsidP="00D87EF7">
      <w:pPr>
        <w:autoSpaceDE w:val="0"/>
        <w:autoSpaceDN w:val="0"/>
        <w:adjustRightInd w:val="0"/>
        <w:spacing w:line="240" w:lineRule="atLeast"/>
        <w:ind w:firstLine="851"/>
        <w:outlineLvl w:val="0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3. </w:t>
      </w:r>
      <w:r w:rsidRPr="0017262B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Консультанту комитета организационно-правового обеспечения Департамента </w:t>
      </w:r>
      <w:proofErr w:type="spellStart"/>
      <w:r w:rsidR="0031081A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П.А.Рыбке</w:t>
      </w:r>
      <w:proofErr w:type="spellEnd"/>
      <w:r w:rsidRPr="0017262B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в срок до </w:t>
      </w:r>
      <w:r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1</w:t>
      </w:r>
      <w:r w:rsidRPr="0017262B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марта</w:t>
      </w:r>
      <w:r w:rsidRPr="0017262B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202</w:t>
      </w:r>
      <w:r w:rsidR="00473B3A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5</w:t>
      </w:r>
      <w:r w:rsidRPr="0017262B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года разместить </w:t>
      </w:r>
      <w:r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Д</w:t>
      </w:r>
      <w:r w:rsidRPr="0017262B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оклад на официальном сайте Департамента.</w:t>
      </w:r>
    </w:p>
    <w:p w14:paraId="035A72E1" w14:textId="77777777" w:rsidR="00FE53B5" w:rsidRPr="00FE53B5" w:rsidRDefault="00C908D7" w:rsidP="00D87EF7">
      <w:pPr>
        <w:autoSpaceDE w:val="0"/>
        <w:autoSpaceDN w:val="0"/>
        <w:adjustRightInd w:val="0"/>
        <w:spacing w:line="240" w:lineRule="atLeast"/>
        <w:ind w:firstLine="851"/>
        <w:outlineLvl w:val="0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4</w:t>
      </w:r>
      <w:r w:rsidR="00FE53B5" w:rsidRPr="00FE53B5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.  Контроль за исполнением настоящего распоряжения оставляю за собой.</w:t>
      </w:r>
    </w:p>
    <w:p w14:paraId="3FF5CA93" w14:textId="77777777" w:rsidR="00FE53B5" w:rsidRPr="00FE53B5" w:rsidRDefault="00FE53B5" w:rsidP="00D87EF7">
      <w:pPr>
        <w:spacing w:line="240" w:lineRule="atLeast"/>
        <w:jc w:val="left"/>
        <w:rPr>
          <w:rFonts w:ascii="PT Astra Serif" w:eastAsia="Times New Roman" w:hAnsi="PT Astra Serif"/>
          <w:sz w:val="26"/>
          <w:szCs w:val="26"/>
          <w:lang w:eastAsia="ru-RU"/>
        </w:rPr>
      </w:pPr>
    </w:p>
    <w:p w14:paraId="53694304" w14:textId="77777777" w:rsidR="00FE53B5" w:rsidRPr="00FE53B5" w:rsidRDefault="00FE53B5" w:rsidP="00FE53B5">
      <w:pPr>
        <w:spacing w:line="240" w:lineRule="auto"/>
        <w:jc w:val="left"/>
        <w:rPr>
          <w:rFonts w:ascii="PT Astra Serif" w:eastAsia="Times New Roman" w:hAnsi="PT Astra Serif"/>
          <w:sz w:val="26"/>
          <w:szCs w:val="26"/>
          <w:lang w:eastAsia="ru-RU"/>
        </w:rPr>
      </w:pPr>
    </w:p>
    <w:p w14:paraId="083CD396" w14:textId="77777777" w:rsidR="00FE53B5" w:rsidRPr="00FE53B5" w:rsidRDefault="00C908D7" w:rsidP="00FE53B5">
      <w:pPr>
        <w:spacing w:line="240" w:lineRule="auto"/>
        <w:jc w:val="left"/>
        <w:rPr>
          <w:rFonts w:ascii="PT Astra Serif" w:eastAsia="Times New Roman" w:hAnsi="PT Astra Serif"/>
          <w:sz w:val="26"/>
          <w:szCs w:val="26"/>
          <w:lang w:eastAsia="ru-RU"/>
        </w:rPr>
      </w:pPr>
      <w:r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Н</w:t>
      </w:r>
      <w:r w:rsidR="00FE53B5" w:rsidRPr="00FE53B5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ачальник департамента                                            </w:t>
      </w:r>
      <w:r w:rsidR="0098055D">
        <w:rPr>
          <w:rFonts w:ascii="PT Astra Serif" w:eastAsia="Times New Roman" w:hAnsi="PT Astra Serif"/>
          <w:sz w:val="26"/>
          <w:szCs w:val="26"/>
          <w:lang w:eastAsia="ru-RU"/>
        </w:rPr>
        <w:tab/>
      </w:r>
      <w:r w:rsidR="0098055D">
        <w:rPr>
          <w:rFonts w:ascii="PT Astra Serif" w:eastAsia="Times New Roman" w:hAnsi="PT Astra Serif"/>
          <w:sz w:val="26"/>
          <w:szCs w:val="26"/>
          <w:lang w:eastAsia="ru-RU"/>
        </w:rPr>
        <w:tab/>
      </w:r>
      <w:r w:rsidR="0098055D">
        <w:rPr>
          <w:rFonts w:ascii="PT Astra Serif" w:eastAsia="Times New Roman" w:hAnsi="PT Astra Serif"/>
          <w:sz w:val="26"/>
          <w:szCs w:val="26"/>
          <w:lang w:eastAsia="ru-RU"/>
        </w:rPr>
        <w:tab/>
        <w:t xml:space="preserve">    </w:t>
      </w:r>
      <w:r>
        <w:rPr>
          <w:rFonts w:ascii="PT Astra Serif" w:eastAsia="Times New Roman" w:hAnsi="PT Astra Serif"/>
          <w:sz w:val="26"/>
          <w:szCs w:val="26"/>
          <w:lang w:eastAsia="ru-RU"/>
        </w:rPr>
        <w:t xml:space="preserve">                      А.Н. Деев</w:t>
      </w:r>
    </w:p>
    <w:p w14:paraId="208DE0E2" w14:textId="77777777" w:rsidR="00FE53B5" w:rsidRDefault="00FE53B5"/>
    <w:p w14:paraId="3BCC6BA0" w14:textId="77777777" w:rsidR="005E7083" w:rsidRPr="000419E5" w:rsidRDefault="005E7083" w:rsidP="005E7083">
      <w:pPr>
        <w:spacing w:line="240" w:lineRule="auto"/>
        <w:rPr>
          <w:rFonts w:ascii="PT Astra Serif" w:eastAsia="Times New Roman" w:hAnsi="PT Astra Serif"/>
          <w:sz w:val="26"/>
          <w:szCs w:val="26"/>
          <w:lang w:eastAsia="ru-RU"/>
        </w:rPr>
      </w:pPr>
      <w:r w:rsidRPr="000419E5">
        <w:rPr>
          <w:rFonts w:ascii="PT Astra Serif" w:eastAsia="Times New Roman" w:hAnsi="PT Astra Serif"/>
          <w:sz w:val="26"/>
          <w:szCs w:val="26"/>
          <w:lang w:eastAsia="ru-RU"/>
        </w:rPr>
        <w:t xml:space="preserve">Ознакомлены: </w:t>
      </w:r>
    </w:p>
    <w:p w14:paraId="2C49AA46" w14:textId="77777777" w:rsidR="005E7083" w:rsidRPr="000419E5" w:rsidRDefault="005E7083" w:rsidP="00D87EF7">
      <w:pPr>
        <w:spacing w:line="360" w:lineRule="auto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 w:rsidRPr="000419E5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______________</w:t>
      </w:r>
      <w:r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А.Е. Морозова</w:t>
      </w:r>
    </w:p>
    <w:p w14:paraId="21160E68" w14:textId="77777777" w:rsidR="005E7083" w:rsidRPr="000419E5" w:rsidRDefault="005E7083" w:rsidP="00D87EF7">
      <w:pPr>
        <w:spacing w:line="360" w:lineRule="auto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______________Ю.В. Андреева</w:t>
      </w:r>
    </w:p>
    <w:p w14:paraId="6633707D" w14:textId="77777777" w:rsidR="005E7083" w:rsidRPr="000419E5" w:rsidRDefault="005E7083" w:rsidP="00D87EF7">
      <w:pPr>
        <w:spacing w:line="360" w:lineRule="auto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______________А.А. Лукьянова</w:t>
      </w:r>
    </w:p>
    <w:p w14:paraId="5E6F5AE7" w14:textId="77777777" w:rsidR="005E7083" w:rsidRPr="000419E5" w:rsidRDefault="005E7083" w:rsidP="00D87EF7">
      <w:pPr>
        <w:spacing w:line="360" w:lineRule="auto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______________А.Н. Воронин</w:t>
      </w:r>
    </w:p>
    <w:p w14:paraId="70FF348B" w14:textId="77777777" w:rsidR="005E7083" w:rsidRDefault="005E7083" w:rsidP="00D87EF7">
      <w:pPr>
        <w:spacing w:line="360" w:lineRule="auto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______________ Н.В. </w:t>
      </w:r>
      <w:proofErr w:type="spellStart"/>
      <w:r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Ремич</w:t>
      </w:r>
      <w:proofErr w:type="spellEnd"/>
    </w:p>
    <w:p w14:paraId="098FB687" w14:textId="77777777" w:rsidR="005E7083" w:rsidRDefault="005E7083" w:rsidP="00D87EF7">
      <w:pPr>
        <w:spacing w:line="360" w:lineRule="auto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______________ О.А. Александрова</w:t>
      </w:r>
    </w:p>
    <w:p w14:paraId="7CE7DA57" w14:textId="60856B52" w:rsidR="007675EF" w:rsidRDefault="005E7083" w:rsidP="00D87EF7">
      <w:pPr>
        <w:spacing w:line="360" w:lineRule="auto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 w:rsidRPr="000419E5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______________ </w:t>
      </w:r>
      <w:proofErr w:type="spellStart"/>
      <w:r w:rsidRPr="000419E5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П.</w:t>
      </w:r>
      <w:r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А.Рыбка</w:t>
      </w:r>
      <w:proofErr w:type="spellEnd"/>
    </w:p>
    <w:p w14:paraId="65B044F2" w14:textId="4B079FF0" w:rsidR="00FE53B5" w:rsidRDefault="00FE53B5">
      <w:bookmarkStart w:id="0" w:name="_GoBack"/>
      <w:bookmarkEnd w:id="0"/>
    </w:p>
    <w:tbl>
      <w:tblPr>
        <w:tblStyle w:val="a9"/>
        <w:tblW w:w="4253" w:type="dxa"/>
        <w:tblInd w:w="5353" w:type="dxa"/>
        <w:tblLook w:val="04A0" w:firstRow="1" w:lastRow="0" w:firstColumn="1" w:lastColumn="0" w:noHBand="0" w:noVBand="1"/>
      </w:tblPr>
      <w:tblGrid>
        <w:gridCol w:w="4253"/>
      </w:tblGrid>
      <w:tr w:rsidR="00C908D7" w14:paraId="432F0A5E" w14:textId="77777777" w:rsidTr="003D25AA">
        <w:trPr>
          <w:trHeight w:val="26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3651F62B" w14:textId="77777777" w:rsidR="00C908D7" w:rsidRDefault="00C908D7" w:rsidP="007E209C">
            <w:pPr>
              <w:pStyle w:val="a4"/>
              <w:spacing w:before="0" w:beforeAutospacing="0" w:after="0"/>
              <w:jc w:val="left"/>
              <w:rPr>
                <w:rFonts w:ascii="PT Astra Serif" w:hAnsi="PT Astra Serif"/>
                <w:bCs/>
                <w:sz w:val="26"/>
                <w:szCs w:val="26"/>
              </w:rPr>
            </w:pPr>
            <w:r w:rsidRPr="00B553D1">
              <w:rPr>
                <w:rFonts w:ascii="PT Astra Serif" w:hAnsi="PT Astra Serif"/>
                <w:bCs/>
                <w:sz w:val="26"/>
                <w:szCs w:val="26"/>
              </w:rPr>
              <w:t>УТВЕРЖД</w:t>
            </w:r>
            <w:r>
              <w:rPr>
                <w:rFonts w:ascii="PT Astra Serif" w:hAnsi="PT Astra Serif"/>
                <w:bCs/>
                <w:sz w:val="26"/>
                <w:szCs w:val="26"/>
              </w:rPr>
              <w:t>ЕН</w:t>
            </w:r>
          </w:p>
          <w:p w14:paraId="015DABF0" w14:textId="77777777" w:rsidR="00C908D7" w:rsidRDefault="00C908D7" w:rsidP="007E209C">
            <w:pPr>
              <w:pStyle w:val="a4"/>
              <w:spacing w:before="0" w:beforeAutospacing="0" w:after="0"/>
              <w:jc w:val="left"/>
              <w:rPr>
                <w:rFonts w:ascii="PT Astra Serif" w:hAnsi="PT Astra Serif"/>
                <w:bCs/>
                <w:sz w:val="26"/>
                <w:szCs w:val="26"/>
              </w:rPr>
            </w:pPr>
            <w:r>
              <w:rPr>
                <w:rFonts w:ascii="PT Astra Serif" w:hAnsi="PT Astra Serif"/>
                <w:bCs/>
                <w:sz w:val="26"/>
                <w:szCs w:val="26"/>
              </w:rPr>
              <w:t xml:space="preserve">Распоряжением Департамента лицензирования и регионального государственного контроля                  Томской области </w:t>
            </w:r>
          </w:p>
          <w:p w14:paraId="0199C147" w14:textId="35FC3DA1" w:rsidR="00C908D7" w:rsidRPr="003D25AA" w:rsidRDefault="005E7083" w:rsidP="007E209C">
            <w:pPr>
              <w:pStyle w:val="a4"/>
              <w:spacing w:before="0" w:beforeAutospacing="0" w:after="0"/>
              <w:rPr>
                <w:rFonts w:ascii="PT Astra Serif" w:hAnsi="PT Astra Serif"/>
                <w:bCs/>
                <w:sz w:val="26"/>
                <w:szCs w:val="26"/>
              </w:rPr>
            </w:pPr>
            <w:r>
              <w:rPr>
                <w:rFonts w:ascii="PT Astra Serif" w:hAnsi="PT Astra Serif"/>
                <w:bCs/>
                <w:sz w:val="26"/>
                <w:szCs w:val="26"/>
              </w:rPr>
              <w:t>о</w:t>
            </w:r>
            <w:r w:rsidR="003D25AA" w:rsidRPr="005E7083">
              <w:rPr>
                <w:rFonts w:ascii="PT Astra Serif" w:hAnsi="PT Astra Serif"/>
                <w:bCs/>
                <w:sz w:val="26"/>
                <w:szCs w:val="26"/>
              </w:rPr>
              <w:t>т «</w:t>
            </w:r>
            <w:r>
              <w:rPr>
                <w:rFonts w:ascii="PT Astra Serif" w:hAnsi="PT Astra Serif"/>
                <w:bCs/>
                <w:sz w:val="26"/>
                <w:szCs w:val="26"/>
              </w:rPr>
              <w:t>____</w:t>
            </w:r>
            <w:r w:rsidR="003D25AA" w:rsidRPr="005E7083">
              <w:rPr>
                <w:rFonts w:ascii="PT Astra Serif" w:hAnsi="PT Astra Serif"/>
                <w:bCs/>
                <w:sz w:val="26"/>
                <w:szCs w:val="26"/>
              </w:rPr>
              <w:t xml:space="preserve">» </w:t>
            </w:r>
            <w:r>
              <w:rPr>
                <w:rFonts w:ascii="PT Astra Serif" w:hAnsi="PT Astra Serif"/>
                <w:bCs/>
                <w:sz w:val="26"/>
                <w:szCs w:val="26"/>
              </w:rPr>
              <w:t>__________</w:t>
            </w:r>
            <w:r w:rsidR="00371BBB" w:rsidRPr="005E7083">
              <w:rPr>
                <w:rFonts w:ascii="PT Astra Serif" w:hAnsi="PT Astra Serif"/>
                <w:bCs/>
                <w:sz w:val="26"/>
                <w:szCs w:val="26"/>
              </w:rPr>
              <w:t xml:space="preserve"> </w:t>
            </w:r>
            <w:proofErr w:type="gramStart"/>
            <w:r w:rsidR="00C908D7" w:rsidRPr="005E7083">
              <w:rPr>
                <w:rFonts w:ascii="PT Astra Serif" w:hAnsi="PT Astra Serif"/>
                <w:bCs/>
                <w:sz w:val="26"/>
                <w:szCs w:val="26"/>
              </w:rPr>
              <w:t>202</w:t>
            </w:r>
            <w:r>
              <w:rPr>
                <w:rFonts w:ascii="PT Astra Serif" w:hAnsi="PT Astra Serif"/>
                <w:bCs/>
                <w:sz w:val="26"/>
                <w:szCs w:val="26"/>
              </w:rPr>
              <w:t>6</w:t>
            </w:r>
            <w:r w:rsidR="00C908D7" w:rsidRPr="005E7083">
              <w:rPr>
                <w:rFonts w:ascii="PT Astra Serif" w:hAnsi="PT Astra Serif"/>
                <w:bCs/>
                <w:sz w:val="26"/>
                <w:szCs w:val="26"/>
              </w:rPr>
              <w:t xml:space="preserve">  №</w:t>
            </w:r>
            <w:proofErr w:type="gramEnd"/>
            <w:r w:rsidR="00C908D7" w:rsidRPr="005E7083">
              <w:rPr>
                <w:rFonts w:ascii="PT Astra Serif" w:hAnsi="PT Astra Serif"/>
                <w:bCs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/>
                <w:bCs/>
                <w:sz w:val="26"/>
                <w:szCs w:val="26"/>
              </w:rPr>
              <w:t>_____</w:t>
            </w:r>
          </w:p>
          <w:p w14:paraId="02985EEB" w14:textId="77777777" w:rsidR="00C908D7" w:rsidRDefault="00C908D7" w:rsidP="007E209C">
            <w:pPr>
              <w:pStyle w:val="a4"/>
              <w:spacing w:before="0" w:beforeAutospacing="0" w:after="0"/>
              <w:rPr>
                <w:rFonts w:ascii="PT Astra Serif" w:hAnsi="PT Astra Serif"/>
                <w:bCs/>
                <w:sz w:val="26"/>
                <w:szCs w:val="26"/>
              </w:rPr>
            </w:pPr>
          </w:p>
          <w:p w14:paraId="2A7E1D19" w14:textId="77777777" w:rsidR="00C908D7" w:rsidRDefault="00C908D7" w:rsidP="007E209C">
            <w:pPr>
              <w:pStyle w:val="a4"/>
              <w:spacing w:before="0" w:beforeAutospacing="0" w:after="0"/>
              <w:rPr>
                <w:rFonts w:ascii="PT Astra Serif" w:hAnsi="PT Astra Serif"/>
                <w:b/>
                <w:bCs/>
                <w:sz w:val="26"/>
                <w:szCs w:val="26"/>
              </w:rPr>
            </w:pPr>
          </w:p>
        </w:tc>
      </w:tr>
    </w:tbl>
    <w:p w14:paraId="7EAD810D" w14:textId="77777777" w:rsidR="00C908D7" w:rsidRDefault="00C908D7" w:rsidP="00C908D7">
      <w:pPr>
        <w:pStyle w:val="a4"/>
        <w:spacing w:before="0" w:beforeAutospacing="0" w:after="0"/>
        <w:ind w:firstLine="709"/>
        <w:jc w:val="center"/>
        <w:rPr>
          <w:rFonts w:ascii="PT Astra Serif" w:hAnsi="PT Astra Serif"/>
          <w:b/>
          <w:bCs/>
          <w:sz w:val="26"/>
          <w:szCs w:val="26"/>
        </w:rPr>
      </w:pPr>
      <w:r w:rsidRPr="00B51F1B">
        <w:rPr>
          <w:rFonts w:ascii="PT Astra Serif" w:hAnsi="PT Astra Serif"/>
          <w:b/>
          <w:bCs/>
          <w:sz w:val="26"/>
          <w:szCs w:val="26"/>
        </w:rPr>
        <w:t xml:space="preserve">ДОКЛАД </w:t>
      </w:r>
    </w:p>
    <w:p w14:paraId="613CC5CF" w14:textId="2190A4DD" w:rsidR="00C908D7" w:rsidRDefault="00C908D7" w:rsidP="00C908D7">
      <w:pPr>
        <w:pStyle w:val="a4"/>
        <w:spacing w:before="0" w:beforeAutospacing="0" w:after="0"/>
        <w:ind w:firstLine="709"/>
        <w:jc w:val="center"/>
        <w:rPr>
          <w:rFonts w:ascii="PT Astra Serif" w:hAnsi="PT Astra Serif"/>
          <w:b/>
          <w:bCs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 xml:space="preserve">О </w:t>
      </w:r>
      <w:r w:rsidRPr="00B51F1B">
        <w:rPr>
          <w:rFonts w:ascii="PT Astra Serif" w:hAnsi="PT Astra Serif"/>
          <w:b/>
          <w:bCs/>
          <w:sz w:val="26"/>
          <w:szCs w:val="26"/>
        </w:rPr>
        <w:t>ПРАВОПРИМЕНИТЕЛЬНОЙ ПРАКТИК</w:t>
      </w:r>
      <w:r>
        <w:rPr>
          <w:rFonts w:ascii="PT Astra Serif" w:hAnsi="PT Astra Serif"/>
          <w:b/>
          <w:bCs/>
          <w:sz w:val="26"/>
          <w:szCs w:val="26"/>
        </w:rPr>
        <w:t xml:space="preserve">Е </w:t>
      </w:r>
      <w:r w:rsidR="0098761B">
        <w:rPr>
          <w:rFonts w:ascii="PT Astra Serif" w:hAnsi="PT Astra Serif"/>
          <w:b/>
          <w:bCs/>
          <w:sz w:val="26"/>
          <w:szCs w:val="26"/>
        </w:rPr>
        <w:t>ПО РЕГИОНАЛЬНОМУ ГОСУДАРСТВЕННОМУ КОНТРОЛЮ (НАДЗОРУ)</w:t>
      </w:r>
      <w:r w:rsidR="00C75705" w:rsidRPr="00C75705">
        <w:rPr>
          <w:rFonts w:ascii="PT Astra Serif" w:hAnsi="PT Astra Serif"/>
          <w:b/>
          <w:bCs/>
          <w:sz w:val="26"/>
          <w:szCs w:val="26"/>
        </w:rPr>
        <w:t xml:space="preserve"> </w:t>
      </w:r>
      <w:r w:rsidR="0098761B">
        <w:rPr>
          <w:rFonts w:ascii="PT Astra Serif" w:hAnsi="PT Astra Serif"/>
          <w:b/>
          <w:bCs/>
          <w:sz w:val="26"/>
          <w:szCs w:val="26"/>
        </w:rPr>
        <w:t xml:space="preserve">ЗА </w:t>
      </w:r>
      <w:r w:rsidR="00273C45">
        <w:rPr>
          <w:rFonts w:ascii="PT Astra Serif" w:hAnsi="PT Astra Serif"/>
          <w:b/>
          <w:bCs/>
          <w:sz w:val="26"/>
          <w:szCs w:val="26"/>
        </w:rPr>
        <w:t>ДЕЯТЕЛЬНОСТЬЮ</w:t>
      </w:r>
      <w:r w:rsidR="00273C45" w:rsidRPr="00B51F1B">
        <w:rPr>
          <w:rFonts w:ascii="PT Astra Serif" w:hAnsi="PT Astra Serif"/>
          <w:b/>
          <w:bCs/>
          <w:sz w:val="26"/>
          <w:szCs w:val="26"/>
        </w:rPr>
        <w:t xml:space="preserve"> ПО</w:t>
      </w:r>
      <w:r w:rsidRPr="00543A19">
        <w:t xml:space="preserve"> </w:t>
      </w:r>
      <w:r w:rsidRPr="00543A19">
        <w:rPr>
          <w:rFonts w:ascii="PT Astra Serif" w:hAnsi="PT Astra Serif"/>
          <w:b/>
          <w:bCs/>
          <w:sz w:val="26"/>
          <w:szCs w:val="26"/>
        </w:rPr>
        <w:t>ПЕРЕВОЗК</w:t>
      </w:r>
      <w:r>
        <w:rPr>
          <w:rFonts w:ascii="PT Astra Serif" w:hAnsi="PT Astra Serif"/>
          <w:b/>
          <w:bCs/>
          <w:sz w:val="26"/>
          <w:szCs w:val="26"/>
        </w:rPr>
        <w:t>Е</w:t>
      </w:r>
      <w:r w:rsidRPr="00543A19">
        <w:rPr>
          <w:rFonts w:ascii="PT Astra Serif" w:hAnsi="PT Astra Serif"/>
          <w:b/>
          <w:bCs/>
          <w:sz w:val="26"/>
          <w:szCs w:val="26"/>
        </w:rPr>
        <w:t xml:space="preserve"> ПАССАЖИРОВ И БАГАЖА ЛЕГКОВЫМ ТАКСИ</w:t>
      </w:r>
      <w:r w:rsidRPr="00B51F1B">
        <w:rPr>
          <w:rFonts w:ascii="PT Astra Serif" w:hAnsi="PT Astra Serif"/>
          <w:b/>
          <w:bCs/>
          <w:sz w:val="26"/>
          <w:szCs w:val="26"/>
        </w:rPr>
        <w:t xml:space="preserve"> </w:t>
      </w:r>
      <w:r>
        <w:rPr>
          <w:rFonts w:ascii="PT Astra Serif" w:hAnsi="PT Astra Serif"/>
          <w:b/>
          <w:bCs/>
          <w:sz w:val="26"/>
          <w:szCs w:val="26"/>
        </w:rPr>
        <w:t>НА ТЕРРИТОРИИ ТОМСКОЙ ОБЛАСТИ</w:t>
      </w:r>
      <w:r w:rsidRPr="00B51F1B">
        <w:rPr>
          <w:rFonts w:ascii="PT Astra Serif" w:hAnsi="PT Astra Serif"/>
          <w:b/>
          <w:bCs/>
          <w:sz w:val="26"/>
          <w:szCs w:val="26"/>
        </w:rPr>
        <w:t xml:space="preserve"> ЗА 202</w:t>
      </w:r>
      <w:r w:rsidR="00473B3A">
        <w:rPr>
          <w:rFonts w:ascii="PT Astra Serif" w:hAnsi="PT Astra Serif"/>
          <w:b/>
          <w:bCs/>
          <w:sz w:val="26"/>
          <w:szCs w:val="26"/>
        </w:rPr>
        <w:t>5</w:t>
      </w:r>
      <w:r w:rsidRPr="00B51F1B">
        <w:rPr>
          <w:rFonts w:ascii="PT Astra Serif" w:hAnsi="PT Astra Serif"/>
          <w:b/>
          <w:bCs/>
          <w:sz w:val="26"/>
          <w:szCs w:val="26"/>
        </w:rPr>
        <w:t xml:space="preserve"> ГОД</w:t>
      </w:r>
    </w:p>
    <w:p w14:paraId="737D7A3A" w14:textId="4C3C6285" w:rsidR="00C908D7" w:rsidRDefault="00C908D7" w:rsidP="00C908D7">
      <w:pPr>
        <w:pStyle w:val="a4"/>
        <w:spacing w:before="0" w:beforeAutospacing="0" w:after="0"/>
        <w:ind w:firstLine="709"/>
        <w:jc w:val="center"/>
        <w:rPr>
          <w:rFonts w:ascii="PT Astra Serif" w:hAnsi="PT Astra Serif"/>
          <w:b/>
          <w:bCs/>
          <w:sz w:val="26"/>
          <w:szCs w:val="26"/>
        </w:rPr>
      </w:pPr>
    </w:p>
    <w:p w14:paraId="5FF2FB46" w14:textId="21884783" w:rsidR="005D6FBA" w:rsidRPr="00F30928" w:rsidRDefault="005C78CC" w:rsidP="00D87EF7">
      <w:pPr>
        <w:spacing w:line="240" w:lineRule="auto"/>
        <w:ind w:firstLine="567"/>
        <w:jc w:val="center"/>
        <w:rPr>
          <w:rFonts w:ascii="PT Astra Serif" w:hAnsi="PT Astra Serif"/>
          <w:b/>
          <w:bCs/>
          <w:sz w:val="26"/>
          <w:szCs w:val="26"/>
        </w:rPr>
      </w:pPr>
      <w:r w:rsidRPr="00F30928">
        <w:rPr>
          <w:rFonts w:ascii="PT Astra Serif" w:hAnsi="PT Astra Serif"/>
          <w:b/>
          <w:bCs/>
          <w:sz w:val="26"/>
          <w:szCs w:val="26"/>
        </w:rPr>
        <w:t xml:space="preserve">Раздел </w:t>
      </w:r>
      <w:r w:rsidR="005D6FBA" w:rsidRPr="00F30928">
        <w:rPr>
          <w:rFonts w:ascii="PT Astra Serif" w:hAnsi="PT Astra Serif"/>
          <w:b/>
          <w:bCs/>
          <w:sz w:val="26"/>
          <w:szCs w:val="26"/>
        </w:rPr>
        <w:t>1. Нормативное правовое регулирование при осуществлении регионального государственного контроля (надзора) в сфере перевозок пассажиров и багажа легковым такси на территории Томской области.</w:t>
      </w:r>
    </w:p>
    <w:p w14:paraId="439C5844" w14:textId="77777777" w:rsidR="005D6FBA" w:rsidRDefault="005D6FBA" w:rsidP="00D87EF7">
      <w:pPr>
        <w:pStyle w:val="a4"/>
        <w:spacing w:before="0" w:beforeAutospacing="0" w:after="0"/>
        <w:ind w:firstLine="709"/>
        <w:jc w:val="center"/>
        <w:rPr>
          <w:rFonts w:ascii="PT Astra Serif" w:hAnsi="PT Astra Serif"/>
          <w:b/>
          <w:bCs/>
          <w:sz w:val="26"/>
          <w:szCs w:val="26"/>
        </w:rPr>
      </w:pPr>
    </w:p>
    <w:p w14:paraId="3812E44C" w14:textId="1E51BAEA" w:rsidR="00A817B1" w:rsidRPr="00D34AFC" w:rsidRDefault="00A817B1" w:rsidP="00D87EF7">
      <w:pPr>
        <w:spacing w:line="240" w:lineRule="auto"/>
        <w:ind w:firstLine="567"/>
        <w:rPr>
          <w:rFonts w:ascii="PT Astra Serif" w:hAnsi="PT Astra Serif"/>
          <w:sz w:val="26"/>
          <w:szCs w:val="26"/>
        </w:rPr>
      </w:pPr>
      <w:r w:rsidRPr="005931D5">
        <w:rPr>
          <w:rFonts w:ascii="PT Astra Serif" w:hAnsi="PT Astra Serif"/>
          <w:sz w:val="26"/>
          <w:szCs w:val="26"/>
        </w:rPr>
        <w:t xml:space="preserve">Департамент </w:t>
      </w:r>
      <w:r>
        <w:rPr>
          <w:rFonts w:ascii="PT Astra Serif" w:hAnsi="PT Astra Serif"/>
          <w:bCs/>
          <w:sz w:val="26"/>
          <w:szCs w:val="26"/>
        </w:rPr>
        <w:t xml:space="preserve">лицензирования и регионального государственного контроля                  Томской области </w:t>
      </w:r>
      <w:r w:rsidRPr="005931D5">
        <w:rPr>
          <w:rFonts w:ascii="PT Astra Serif" w:hAnsi="PT Astra Serif"/>
          <w:sz w:val="26"/>
          <w:szCs w:val="26"/>
        </w:rPr>
        <w:t xml:space="preserve">в соответствии с Положением, утвержденным постановлением Губернатора Томской области от 11.02.2021 № 10, является исполнительным органом Томской области, входящим в систему исполнительных органов Томской области, осуществляющим </w:t>
      </w:r>
      <w:r w:rsidRPr="00852480">
        <w:rPr>
          <w:rFonts w:ascii="PT Astra Serif" w:eastAsiaTheme="majorEastAsia" w:hAnsi="PT Astra Serif"/>
          <w:bCs/>
          <w:sz w:val="26"/>
          <w:szCs w:val="26"/>
        </w:rPr>
        <w:t>региональн</w:t>
      </w:r>
      <w:r>
        <w:rPr>
          <w:rFonts w:ascii="PT Astra Serif" w:eastAsiaTheme="majorEastAsia" w:hAnsi="PT Astra Serif"/>
          <w:bCs/>
          <w:sz w:val="26"/>
          <w:szCs w:val="26"/>
        </w:rPr>
        <w:t>ый</w:t>
      </w:r>
      <w:r w:rsidRPr="00852480">
        <w:rPr>
          <w:rFonts w:ascii="PT Astra Serif" w:eastAsiaTheme="majorEastAsia" w:hAnsi="PT Astra Serif"/>
          <w:bCs/>
          <w:sz w:val="26"/>
          <w:szCs w:val="26"/>
        </w:rPr>
        <w:t xml:space="preserve"> государственн</w:t>
      </w:r>
      <w:r>
        <w:rPr>
          <w:rFonts w:ascii="PT Astra Serif" w:eastAsiaTheme="majorEastAsia" w:hAnsi="PT Astra Serif"/>
          <w:bCs/>
          <w:sz w:val="26"/>
          <w:szCs w:val="26"/>
        </w:rPr>
        <w:t>ый</w:t>
      </w:r>
      <w:r w:rsidRPr="00852480">
        <w:rPr>
          <w:rFonts w:ascii="PT Astra Serif" w:eastAsiaTheme="majorEastAsia" w:hAnsi="PT Astra Serif"/>
          <w:bCs/>
          <w:sz w:val="26"/>
          <w:szCs w:val="26"/>
        </w:rPr>
        <w:t xml:space="preserve"> контрол</w:t>
      </w:r>
      <w:r>
        <w:rPr>
          <w:rFonts w:ascii="PT Astra Serif" w:eastAsiaTheme="majorEastAsia" w:hAnsi="PT Astra Serif"/>
          <w:bCs/>
          <w:sz w:val="26"/>
          <w:szCs w:val="26"/>
        </w:rPr>
        <w:t>ь</w:t>
      </w:r>
      <w:r w:rsidRPr="00852480">
        <w:rPr>
          <w:rFonts w:ascii="PT Astra Serif" w:eastAsiaTheme="majorEastAsia" w:hAnsi="PT Astra Serif"/>
          <w:bCs/>
          <w:sz w:val="26"/>
          <w:szCs w:val="26"/>
        </w:rPr>
        <w:t xml:space="preserve"> (надзор) </w:t>
      </w:r>
      <w:r>
        <w:rPr>
          <w:rFonts w:ascii="PT Astra Serif" w:eastAsiaTheme="majorEastAsia" w:hAnsi="PT Astra Serif"/>
          <w:bCs/>
          <w:sz w:val="26"/>
          <w:szCs w:val="26"/>
        </w:rPr>
        <w:t>за</w:t>
      </w:r>
      <w:r w:rsidRPr="00852480">
        <w:rPr>
          <w:rFonts w:ascii="PT Astra Serif" w:eastAsiaTheme="majorEastAsia" w:hAnsi="PT Astra Serif"/>
          <w:bCs/>
          <w:sz w:val="26"/>
          <w:szCs w:val="26"/>
        </w:rPr>
        <w:t xml:space="preserve"> деятельност</w:t>
      </w:r>
      <w:r>
        <w:rPr>
          <w:rFonts w:ascii="PT Astra Serif" w:eastAsiaTheme="majorEastAsia" w:hAnsi="PT Astra Serif"/>
          <w:bCs/>
          <w:sz w:val="26"/>
          <w:szCs w:val="26"/>
        </w:rPr>
        <w:t>ью</w:t>
      </w:r>
      <w:r w:rsidRPr="00852480">
        <w:rPr>
          <w:rFonts w:ascii="PT Astra Serif" w:eastAsiaTheme="majorEastAsia" w:hAnsi="PT Astra Serif"/>
          <w:bCs/>
          <w:sz w:val="26"/>
          <w:szCs w:val="26"/>
        </w:rPr>
        <w:t xml:space="preserve"> по перевозке пассажиров и багажа легковым такси</w:t>
      </w:r>
      <w:r w:rsidRPr="00A7479C">
        <w:rPr>
          <w:rFonts w:ascii="PT Astra Serif" w:eastAsiaTheme="majorEastAsia" w:hAnsi="PT Astra Serif"/>
          <w:bCs/>
          <w:sz w:val="26"/>
          <w:szCs w:val="26"/>
        </w:rPr>
        <w:t xml:space="preserve"> </w:t>
      </w:r>
      <w:r w:rsidRPr="00FE53B5">
        <w:rPr>
          <w:rFonts w:ascii="PT Astra Serif" w:eastAsiaTheme="majorEastAsia" w:hAnsi="PT Astra Serif"/>
          <w:bCs/>
          <w:sz w:val="26"/>
          <w:szCs w:val="26"/>
        </w:rPr>
        <w:t>на территории Томской области</w:t>
      </w:r>
      <w:r>
        <w:rPr>
          <w:rFonts w:ascii="PT Astra Serif" w:hAnsi="PT Astra Serif"/>
          <w:sz w:val="26"/>
          <w:szCs w:val="26"/>
        </w:rPr>
        <w:t>.</w:t>
      </w:r>
    </w:p>
    <w:p w14:paraId="59F4EC47" w14:textId="11ABFB5C" w:rsidR="005D6FBA" w:rsidRPr="00A817B1" w:rsidRDefault="005D6FBA" w:rsidP="00D87EF7">
      <w:pPr>
        <w:spacing w:line="240" w:lineRule="auto"/>
        <w:ind w:firstLine="567"/>
        <w:rPr>
          <w:rFonts w:ascii="PT Astra Serif" w:hAnsi="PT Astra Serif"/>
          <w:sz w:val="26"/>
          <w:szCs w:val="26"/>
        </w:rPr>
      </w:pPr>
      <w:r w:rsidRPr="00A817B1">
        <w:rPr>
          <w:rFonts w:ascii="PT Astra Serif" w:hAnsi="PT Astra Serif"/>
          <w:sz w:val="26"/>
          <w:szCs w:val="26"/>
        </w:rPr>
        <w:t>Доклад о правоприменительной практике при осуществлении регионального контроля за 202</w:t>
      </w:r>
      <w:r w:rsidR="00A817B1" w:rsidRPr="00A817B1">
        <w:rPr>
          <w:rFonts w:ascii="PT Astra Serif" w:hAnsi="PT Astra Serif"/>
          <w:sz w:val="26"/>
          <w:szCs w:val="26"/>
        </w:rPr>
        <w:t>5</w:t>
      </w:r>
      <w:r w:rsidRPr="00A817B1">
        <w:rPr>
          <w:rFonts w:ascii="PT Astra Serif" w:hAnsi="PT Astra Serif"/>
          <w:sz w:val="26"/>
          <w:szCs w:val="26"/>
        </w:rPr>
        <w:t xml:space="preserve"> год, подготовлен на основании части 1 статьи 47 Федерального закона от 31.07.2020 № 248-ФЗ «О государственном контроле (надзоре) и муниципальном контроле в Российской Федерации», пункта </w:t>
      </w:r>
      <w:r w:rsidR="00A817B1" w:rsidRPr="00A817B1">
        <w:rPr>
          <w:rFonts w:ascii="PT Astra Serif" w:hAnsi="PT Astra Serif"/>
          <w:sz w:val="26"/>
          <w:szCs w:val="26"/>
        </w:rPr>
        <w:t>3</w:t>
      </w:r>
      <w:r w:rsidRPr="00A817B1">
        <w:rPr>
          <w:rFonts w:ascii="PT Astra Serif" w:hAnsi="PT Astra Serif"/>
          <w:sz w:val="26"/>
          <w:szCs w:val="26"/>
        </w:rPr>
        <w:t xml:space="preserve"> </w:t>
      </w:r>
      <w:r w:rsidR="00A817B1" w:rsidRPr="00A817B1">
        <w:rPr>
          <w:rFonts w:ascii="PT Astra Serif" w:hAnsi="PT Astra Serif"/>
          <w:sz w:val="26"/>
          <w:szCs w:val="26"/>
        </w:rPr>
        <w:t>Положения о региональном государственном контроле (надзоре) в сфере перевозок пассажиров и багажа легковым такси на территории Томской области</w:t>
      </w:r>
      <w:r w:rsidRPr="00A817B1">
        <w:rPr>
          <w:rFonts w:ascii="PT Astra Serif" w:hAnsi="PT Astra Serif"/>
          <w:sz w:val="26"/>
          <w:szCs w:val="26"/>
        </w:rPr>
        <w:t xml:space="preserve">, утвержденного постановлением </w:t>
      </w:r>
      <w:r w:rsidR="00A817B1" w:rsidRPr="00A817B1">
        <w:rPr>
          <w:rFonts w:ascii="PT Astra Serif" w:hAnsi="PT Astra Serif"/>
          <w:sz w:val="26"/>
          <w:szCs w:val="26"/>
        </w:rPr>
        <w:t>Администрации Томской области</w:t>
      </w:r>
      <w:r w:rsidRPr="00A817B1">
        <w:rPr>
          <w:rFonts w:ascii="PT Astra Serif" w:hAnsi="PT Astra Serif"/>
          <w:sz w:val="26"/>
          <w:szCs w:val="26"/>
        </w:rPr>
        <w:t xml:space="preserve"> от </w:t>
      </w:r>
      <w:r w:rsidR="00A817B1" w:rsidRPr="00A817B1">
        <w:rPr>
          <w:rFonts w:ascii="PT Astra Serif" w:hAnsi="PT Astra Serif"/>
          <w:sz w:val="26"/>
          <w:szCs w:val="26"/>
        </w:rPr>
        <w:t>28</w:t>
      </w:r>
      <w:r w:rsidRPr="00A817B1">
        <w:rPr>
          <w:rFonts w:ascii="PT Astra Serif" w:hAnsi="PT Astra Serif"/>
          <w:sz w:val="26"/>
          <w:szCs w:val="26"/>
        </w:rPr>
        <w:t>.0</w:t>
      </w:r>
      <w:r w:rsidR="00A817B1" w:rsidRPr="00A817B1">
        <w:rPr>
          <w:rFonts w:ascii="PT Astra Serif" w:hAnsi="PT Astra Serif"/>
          <w:sz w:val="26"/>
          <w:szCs w:val="26"/>
        </w:rPr>
        <w:t>7</w:t>
      </w:r>
      <w:r w:rsidRPr="00A817B1">
        <w:rPr>
          <w:rFonts w:ascii="PT Astra Serif" w:hAnsi="PT Astra Serif"/>
          <w:sz w:val="26"/>
          <w:szCs w:val="26"/>
        </w:rPr>
        <w:t>.202</w:t>
      </w:r>
      <w:r w:rsidR="00A817B1" w:rsidRPr="00A817B1">
        <w:rPr>
          <w:rFonts w:ascii="PT Astra Serif" w:hAnsi="PT Astra Serif"/>
          <w:sz w:val="26"/>
          <w:szCs w:val="26"/>
        </w:rPr>
        <w:t>5</w:t>
      </w:r>
      <w:r w:rsidRPr="00A817B1">
        <w:rPr>
          <w:rFonts w:ascii="PT Astra Serif" w:hAnsi="PT Astra Serif"/>
          <w:sz w:val="26"/>
          <w:szCs w:val="26"/>
        </w:rPr>
        <w:t xml:space="preserve"> № </w:t>
      </w:r>
      <w:r w:rsidR="00A817B1" w:rsidRPr="00A817B1">
        <w:rPr>
          <w:rFonts w:ascii="PT Astra Serif" w:hAnsi="PT Astra Serif"/>
          <w:sz w:val="26"/>
          <w:szCs w:val="26"/>
        </w:rPr>
        <w:t>345</w:t>
      </w:r>
      <w:r w:rsidRPr="00A817B1">
        <w:rPr>
          <w:rFonts w:ascii="PT Astra Serif" w:hAnsi="PT Astra Serif"/>
          <w:sz w:val="26"/>
          <w:szCs w:val="26"/>
        </w:rPr>
        <w:t>-</w:t>
      </w:r>
      <w:r w:rsidR="00A817B1" w:rsidRPr="00A817B1">
        <w:rPr>
          <w:rFonts w:ascii="PT Astra Serif" w:hAnsi="PT Astra Serif"/>
          <w:sz w:val="26"/>
          <w:szCs w:val="26"/>
        </w:rPr>
        <w:t>а</w:t>
      </w:r>
      <w:r w:rsidRPr="00A817B1">
        <w:rPr>
          <w:rFonts w:ascii="PT Astra Serif" w:hAnsi="PT Astra Serif"/>
          <w:sz w:val="26"/>
          <w:szCs w:val="26"/>
        </w:rPr>
        <w:t xml:space="preserve"> «</w:t>
      </w:r>
      <w:r w:rsidR="00A817B1" w:rsidRPr="00A817B1">
        <w:rPr>
          <w:rFonts w:ascii="PT Astra Serif" w:hAnsi="PT Astra Serif"/>
          <w:sz w:val="26"/>
          <w:szCs w:val="26"/>
        </w:rPr>
        <w:t>Об утверждении Положения о региональном государственном контроле (надзоре) в сфере перевозок пассажиров и багажа легковым такси на территории Томской области</w:t>
      </w:r>
      <w:r w:rsidRPr="00A817B1">
        <w:rPr>
          <w:rFonts w:ascii="PT Astra Serif" w:hAnsi="PT Astra Serif"/>
          <w:sz w:val="26"/>
          <w:szCs w:val="26"/>
        </w:rPr>
        <w:t>».</w:t>
      </w:r>
    </w:p>
    <w:p w14:paraId="24194BC4" w14:textId="77777777" w:rsidR="005D6FBA" w:rsidRPr="00A817B1" w:rsidRDefault="005D6FBA" w:rsidP="00D87EF7">
      <w:pPr>
        <w:spacing w:line="240" w:lineRule="auto"/>
        <w:ind w:firstLine="567"/>
        <w:rPr>
          <w:rFonts w:ascii="PT Astra Serif" w:hAnsi="PT Astra Serif"/>
          <w:sz w:val="26"/>
          <w:szCs w:val="26"/>
        </w:rPr>
      </w:pPr>
      <w:r w:rsidRPr="00A817B1">
        <w:rPr>
          <w:rFonts w:ascii="PT Astra Serif" w:hAnsi="PT Astra Serif"/>
          <w:sz w:val="26"/>
          <w:szCs w:val="26"/>
        </w:rPr>
        <w:t>Региональный контроль осуществляется на основании следующих нормативных правовых актов:</w:t>
      </w:r>
    </w:p>
    <w:p w14:paraId="797C6E39" w14:textId="77777777" w:rsidR="005D6FBA" w:rsidRPr="00A817B1" w:rsidRDefault="005D6FBA" w:rsidP="00D87EF7">
      <w:pPr>
        <w:spacing w:line="240" w:lineRule="auto"/>
        <w:ind w:firstLine="567"/>
        <w:rPr>
          <w:rFonts w:ascii="PT Astra Serif" w:hAnsi="PT Astra Serif"/>
          <w:sz w:val="26"/>
          <w:szCs w:val="26"/>
        </w:rPr>
      </w:pPr>
      <w:r w:rsidRPr="00A817B1">
        <w:rPr>
          <w:rFonts w:ascii="PT Astra Serif" w:hAnsi="PT Astra Serif"/>
          <w:sz w:val="26"/>
          <w:szCs w:val="26"/>
        </w:rPr>
        <w:t>Федерального закона от 24.11.1995 № 181-ФЗ «О социальной защите инвалидов в Российской Федерации»;</w:t>
      </w:r>
    </w:p>
    <w:p w14:paraId="359D809C" w14:textId="77777777" w:rsidR="005D6FBA" w:rsidRPr="00A817B1" w:rsidRDefault="005D6FBA" w:rsidP="00D87EF7">
      <w:pPr>
        <w:spacing w:line="240" w:lineRule="auto"/>
        <w:ind w:firstLine="567"/>
        <w:rPr>
          <w:rFonts w:ascii="PT Astra Serif" w:hAnsi="PT Astra Serif"/>
          <w:sz w:val="26"/>
          <w:szCs w:val="26"/>
        </w:rPr>
      </w:pPr>
      <w:r w:rsidRPr="00A817B1">
        <w:rPr>
          <w:rFonts w:ascii="PT Astra Serif" w:hAnsi="PT Astra Serif"/>
          <w:sz w:val="26"/>
          <w:szCs w:val="26"/>
        </w:rPr>
        <w:t>Федерального закона от 29.12.2022 № 580-ФЗ 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 (далее – Федеральный закон от 29.12.2022 № 580-ФЗ);</w:t>
      </w:r>
    </w:p>
    <w:p w14:paraId="765BBCE8" w14:textId="77777777" w:rsidR="005D6FBA" w:rsidRPr="00D87EF7" w:rsidRDefault="005D6FBA" w:rsidP="00D87EF7">
      <w:pPr>
        <w:spacing w:line="240" w:lineRule="auto"/>
        <w:ind w:firstLine="567"/>
        <w:rPr>
          <w:rFonts w:ascii="PT Astra Serif" w:hAnsi="PT Astra Serif"/>
          <w:bCs/>
          <w:sz w:val="26"/>
          <w:szCs w:val="26"/>
        </w:rPr>
      </w:pPr>
      <w:r w:rsidRPr="00D87EF7">
        <w:rPr>
          <w:rFonts w:ascii="PT Astra Serif" w:hAnsi="PT Astra Serif"/>
          <w:bCs/>
          <w:sz w:val="26"/>
          <w:szCs w:val="26"/>
        </w:rPr>
        <w:t>Федерального закона от 31.07.2020 № 248-ФЗ «О государственном контроле (надзоре) и муниципальном контроле в Российской Федерации» (далее – Федеральный закон от 31.07.2020 № 248-ФЗ);</w:t>
      </w:r>
    </w:p>
    <w:p w14:paraId="386B0120" w14:textId="432526A5" w:rsidR="005D6FBA" w:rsidRPr="00D87EF7" w:rsidRDefault="00A817B1" w:rsidP="00D87EF7">
      <w:pPr>
        <w:spacing w:line="240" w:lineRule="auto"/>
        <w:ind w:firstLine="567"/>
        <w:rPr>
          <w:rFonts w:ascii="PT Astra Serif" w:hAnsi="PT Astra Serif"/>
          <w:bCs/>
          <w:sz w:val="26"/>
          <w:szCs w:val="26"/>
        </w:rPr>
      </w:pPr>
      <w:r w:rsidRPr="00D87EF7">
        <w:rPr>
          <w:rFonts w:ascii="PT Astra Serif" w:hAnsi="PT Astra Serif"/>
          <w:bCs/>
          <w:sz w:val="26"/>
          <w:szCs w:val="26"/>
        </w:rPr>
        <w:t xml:space="preserve">Постановления Администрации Томской области от 28.07.2025 № 345-а «Об утверждении Положения о региональном государственном контроле (надзоре) в сфере </w:t>
      </w:r>
      <w:r w:rsidRPr="00D87EF7">
        <w:rPr>
          <w:rFonts w:ascii="PT Astra Serif" w:hAnsi="PT Astra Serif"/>
          <w:bCs/>
          <w:sz w:val="26"/>
          <w:szCs w:val="26"/>
        </w:rPr>
        <w:lastRenderedPageBreak/>
        <w:t xml:space="preserve">перевозок пассажиров и багажа легковым такси на территории Томской области» </w:t>
      </w:r>
      <w:r w:rsidR="005D6FBA" w:rsidRPr="00D87EF7">
        <w:rPr>
          <w:rFonts w:ascii="PT Astra Serif" w:hAnsi="PT Astra Serif"/>
          <w:bCs/>
          <w:sz w:val="26"/>
          <w:szCs w:val="26"/>
        </w:rPr>
        <w:t>(далее – Постановление от 2</w:t>
      </w:r>
      <w:r w:rsidRPr="00D87EF7">
        <w:rPr>
          <w:rFonts w:ascii="PT Astra Serif" w:hAnsi="PT Astra Serif"/>
          <w:bCs/>
          <w:sz w:val="26"/>
          <w:szCs w:val="26"/>
        </w:rPr>
        <w:t>8</w:t>
      </w:r>
      <w:r w:rsidR="005D6FBA" w:rsidRPr="00D87EF7">
        <w:rPr>
          <w:rFonts w:ascii="PT Astra Serif" w:hAnsi="PT Astra Serif"/>
          <w:bCs/>
          <w:sz w:val="26"/>
          <w:szCs w:val="26"/>
        </w:rPr>
        <w:t>.0</w:t>
      </w:r>
      <w:r w:rsidRPr="00D87EF7">
        <w:rPr>
          <w:rFonts w:ascii="PT Astra Serif" w:hAnsi="PT Astra Serif"/>
          <w:bCs/>
          <w:sz w:val="26"/>
          <w:szCs w:val="26"/>
        </w:rPr>
        <w:t>7</w:t>
      </w:r>
      <w:r w:rsidR="005D6FBA" w:rsidRPr="00D87EF7">
        <w:rPr>
          <w:rFonts w:ascii="PT Astra Serif" w:hAnsi="PT Astra Serif"/>
          <w:bCs/>
          <w:sz w:val="26"/>
          <w:szCs w:val="26"/>
        </w:rPr>
        <w:t>.202</w:t>
      </w:r>
      <w:r w:rsidRPr="00D87EF7">
        <w:rPr>
          <w:rFonts w:ascii="PT Astra Serif" w:hAnsi="PT Astra Serif"/>
          <w:bCs/>
          <w:sz w:val="26"/>
          <w:szCs w:val="26"/>
        </w:rPr>
        <w:t>5</w:t>
      </w:r>
      <w:r w:rsidR="005D6FBA" w:rsidRPr="00D87EF7">
        <w:rPr>
          <w:rFonts w:ascii="PT Astra Serif" w:hAnsi="PT Astra Serif"/>
          <w:bCs/>
          <w:sz w:val="26"/>
          <w:szCs w:val="26"/>
        </w:rPr>
        <w:t xml:space="preserve"> № </w:t>
      </w:r>
      <w:r w:rsidRPr="00D87EF7">
        <w:rPr>
          <w:rFonts w:ascii="PT Astra Serif" w:hAnsi="PT Astra Serif"/>
          <w:bCs/>
          <w:sz w:val="26"/>
          <w:szCs w:val="26"/>
        </w:rPr>
        <w:t>345</w:t>
      </w:r>
      <w:r w:rsidR="005D6FBA" w:rsidRPr="00D87EF7">
        <w:rPr>
          <w:rFonts w:ascii="PT Astra Serif" w:hAnsi="PT Astra Serif"/>
          <w:bCs/>
          <w:sz w:val="26"/>
          <w:szCs w:val="26"/>
        </w:rPr>
        <w:t>-</w:t>
      </w:r>
      <w:r w:rsidRPr="00D87EF7">
        <w:rPr>
          <w:rFonts w:ascii="PT Astra Serif" w:hAnsi="PT Astra Serif"/>
          <w:bCs/>
          <w:sz w:val="26"/>
          <w:szCs w:val="26"/>
        </w:rPr>
        <w:t>а</w:t>
      </w:r>
      <w:r w:rsidR="005D6FBA" w:rsidRPr="00D87EF7">
        <w:rPr>
          <w:rFonts w:ascii="PT Astra Serif" w:hAnsi="PT Astra Serif"/>
          <w:bCs/>
          <w:sz w:val="26"/>
          <w:szCs w:val="26"/>
        </w:rPr>
        <w:t>).</w:t>
      </w:r>
    </w:p>
    <w:p w14:paraId="7C16F161" w14:textId="2B278470" w:rsidR="005D6FBA" w:rsidRPr="00D87EF7" w:rsidRDefault="005D6FBA" w:rsidP="00D87EF7">
      <w:pPr>
        <w:spacing w:line="240" w:lineRule="auto"/>
        <w:ind w:firstLine="567"/>
        <w:rPr>
          <w:rFonts w:ascii="PT Astra Serif" w:hAnsi="PT Astra Serif"/>
          <w:bCs/>
          <w:sz w:val="26"/>
          <w:szCs w:val="26"/>
        </w:rPr>
      </w:pPr>
      <w:r w:rsidRPr="00D87EF7">
        <w:rPr>
          <w:rFonts w:ascii="PT Astra Serif" w:hAnsi="PT Astra Serif"/>
          <w:bCs/>
          <w:sz w:val="26"/>
          <w:szCs w:val="26"/>
        </w:rPr>
        <w:t xml:space="preserve">Предметом регионального контроля является соблюдение юридическими лицами, индивидуальными предпринимателями и физическими лицами, осуществляющими деятельность по перевозке пассажиров и багажа легковым такси, обязательных требований, установленных Федеральным законом от 29.12.2022 № 580-ФЗ, нормативными правовыми актами </w:t>
      </w:r>
      <w:r w:rsidR="00A817B1" w:rsidRPr="00D87EF7">
        <w:rPr>
          <w:rFonts w:ascii="PT Astra Serif" w:hAnsi="PT Astra Serif"/>
          <w:bCs/>
          <w:sz w:val="26"/>
          <w:szCs w:val="26"/>
        </w:rPr>
        <w:t>Томской</w:t>
      </w:r>
      <w:r w:rsidRPr="00D87EF7">
        <w:rPr>
          <w:rFonts w:ascii="PT Astra Serif" w:hAnsi="PT Astra Serif"/>
          <w:bCs/>
          <w:sz w:val="26"/>
          <w:szCs w:val="26"/>
        </w:rPr>
        <w:t xml:space="preserve"> области, принятыми в соответствии с Федеральным законом от 29.12.2022 № 580-ФЗ, а также обязательных требований к обеспечению доступности для инвалидов объектов социальной, инженерной и транспортной инфраструктур и предоставляемых услуг, соблюдением службами заказа легкового такси обязательных требований, установленных статьями 14 и 19 Федерального закона от 29.12.2022 № 580-ФЗ (далее – обязательные требования).</w:t>
      </w:r>
    </w:p>
    <w:p w14:paraId="1736FE64" w14:textId="77777777" w:rsidR="005D6FBA" w:rsidRPr="00D87EF7" w:rsidRDefault="005D6FBA" w:rsidP="00D87EF7">
      <w:pPr>
        <w:spacing w:line="240" w:lineRule="auto"/>
        <w:ind w:firstLine="567"/>
        <w:rPr>
          <w:rFonts w:ascii="PT Astra Serif" w:hAnsi="PT Astra Serif"/>
          <w:bCs/>
          <w:sz w:val="26"/>
          <w:szCs w:val="26"/>
        </w:rPr>
      </w:pPr>
      <w:r w:rsidRPr="00D87EF7">
        <w:rPr>
          <w:rFonts w:ascii="PT Astra Serif" w:hAnsi="PT Astra Serif"/>
          <w:bCs/>
          <w:sz w:val="26"/>
          <w:szCs w:val="26"/>
        </w:rPr>
        <w:t>Обязательные требования, оценка соблюдения которых является предметом регионального контроля, содержатся в следующих нормативных правовых актах:</w:t>
      </w:r>
    </w:p>
    <w:p w14:paraId="33CA0863" w14:textId="77777777" w:rsidR="005D6FBA" w:rsidRPr="00D87EF7" w:rsidRDefault="005D6FBA" w:rsidP="00D87EF7">
      <w:pPr>
        <w:spacing w:line="240" w:lineRule="auto"/>
        <w:ind w:firstLine="567"/>
        <w:rPr>
          <w:rFonts w:ascii="PT Astra Serif" w:hAnsi="PT Astra Serif"/>
          <w:bCs/>
          <w:sz w:val="26"/>
          <w:szCs w:val="26"/>
        </w:rPr>
      </w:pPr>
      <w:r w:rsidRPr="00D87EF7">
        <w:rPr>
          <w:rFonts w:ascii="PT Astra Serif" w:hAnsi="PT Astra Serif"/>
          <w:bCs/>
          <w:sz w:val="26"/>
          <w:szCs w:val="26"/>
        </w:rPr>
        <w:t>Федеральный закон от 29.12.2022 № 580-ФЗ 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Федерации»;</w:t>
      </w:r>
    </w:p>
    <w:p w14:paraId="68B0916F" w14:textId="77777777" w:rsidR="005D6FBA" w:rsidRPr="00D87EF7" w:rsidRDefault="005D6FBA" w:rsidP="00D87EF7">
      <w:pPr>
        <w:spacing w:line="240" w:lineRule="auto"/>
        <w:ind w:firstLine="567"/>
        <w:rPr>
          <w:rFonts w:ascii="PT Astra Serif" w:hAnsi="PT Astra Serif"/>
          <w:bCs/>
          <w:sz w:val="26"/>
          <w:szCs w:val="26"/>
        </w:rPr>
      </w:pPr>
      <w:r w:rsidRPr="00D87EF7">
        <w:rPr>
          <w:rFonts w:ascii="PT Astra Serif" w:hAnsi="PT Astra Serif"/>
          <w:bCs/>
          <w:sz w:val="26"/>
          <w:szCs w:val="26"/>
        </w:rPr>
        <w:t>Постановление Правительства Российской Федерации от 01.10.2020 № 1586 «Об утверждении Правил перевозок пассажиров и багажа автомобильным транспортом и городским наземным электрическим транспортом» (далее – «Правила перевозок пассажиров и багажа»);</w:t>
      </w:r>
    </w:p>
    <w:p w14:paraId="58C83680" w14:textId="77777777" w:rsidR="005D6FBA" w:rsidRPr="00D87EF7" w:rsidRDefault="005D6FBA" w:rsidP="00D87EF7">
      <w:pPr>
        <w:spacing w:line="240" w:lineRule="auto"/>
        <w:ind w:firstLine="567"/>
        <w:rPr>
          <w:rFonts w:ascii="PT Astra Serif" w:hAnsi="PT Astra Serif"/>
          <w:bCs/>
          <w:sz w:val="26"/>
          <w:szCs w:val="26"/>
        </w:rPr>
      </w:pPr>
      <w:r w:rsidRPr="00D87EF7">
        <w:rPr>
          <w:rFonts w:ascii="PT Astra Serif" w:hAnsi="PT Astra Serif"/>
          <w:bCs/>
          <w:sz w:val="26"/>
          <w:szCs w:val="26"/>
        </w:rPr>
        <w:t>Приказ Минтранса России от 20.09.2021 № 321 «Об утверждении Порядка обеспечения условий доступности для пассажиров из числа инвалидов объектов транспортной инфраструктуры и услуг автомобильного транспорта и городского наземного электрического транспорта, а также оказания им при этом необходимой помощи»;</w:t>
      </w:r>
    </w:p>
    <w:p w14:paraId="13DFAAEA" w14:textId="77777777" w:rsidR="005D6FBA" w:rsidRPr="00D87EF7" w:rsidRDefault="005D6FBA" w:rsidP="00D87EF7">
      <w:pPr>
        <w:spacing w:line="240" w:lineRule="auto"/>
        <w:ind w:firstLine="567"/>
        <w:rPr>
          <w:rFonts w:ascii="PT Astra Serif" w:hAnsi="PT Astra Serif"/>
          <w:bCs/>
          <w:sz w:val="26"/>
          <w:szCs w:val="26"/>
        </w:rPr>
      </w:pPr>
      <w:r w:rsidRPr="00D87EF7">
        <w:rPr>
          <w:rFonts w:ascii="PT Astra Serif" w:hAnsi="PT Astra Serif"/>
          <w:bCs/>
          <w:sz w:val="26"/>
          <w:szCs w:val="26"/>
        </w:rPr>
        <w:t xml:space="preserve">Приказ Минтранса России от 15.01.2021 № 9 «Об утверждении Порядка организации и проведения </w:t>
      </w:r>
      <w:proofErr w:type="spellStart"/>
      <w:r w:rsidRPr="00D87EF7">
        <w:rPr>
          <w:rFonts w:ascii="PT Astra Serif" w:hAnsi="PT Astra Serif"/>
          <w:bCs/>
          <w:sz w:val="26"/>
          <w:szCs w:val="26"/>
        </w:rPr>
        <w:t>предрейсового</w:t>
      </w:r>
      <w:proofErr w:type="spellEnd"/>
      <w:r w:rsidRPr="00D87EF7">
        <w:rPr>
          <w:rFonts w:ascii="PT Astra Serif" w:hAnsi="PT Astra Serif"/>
          <w:bCs/>
          <w:sz w:val="26"/>
          <w:szCs w:val="26"/>
        </w:rPr>
        <w:t xml:space="preserve"> или </w:t>
      </w:r>
      <w:proofErr w:type="spellStart"/>
      <w:r w:rsidRPr="00D87EF7">
        <w:rPr>
          <w:rFonts w:ascii="PT Astra Serif" w:hAnsi="PT Astra Serif"/>
          <w:bCs/>
          <w:sz w:val="26"/>
          <w:szCs w:val="26"/>
        </w:rPr>
        <w:t>предсменного</w:t>
      </w:r>
      <w:proofErr w:type="spellEnd"/>
      <w:r w:rsidRPr="00D87EF7">
        <w:rPr>
          <w:rFonts w:ascii="PT Astra Serif" w:hAnsi="PT Astra Serif"/>
          <w:bCs/>
          <w:sz w:val="26"/>
          <w:szCs w:val="26"/>
        </w:rPr>
        <w:t xml:space="preserve"> контроля технического состояния транспортных средств».</w:t>
      </w:r>
    </w:p>
    <w:p w14:paraId="2FC6EFB8" w14:textId="77777777" w:rsidR="00C908D7" w:rsidRPr="00D87EF7" w:rsidRDefault="00C908D7" w:rsidP="00D87EF7">
      <w:pPr>
        <w:spacing w:line="240" w:lineRule="auto"/>
        <w:ind w:firstLine="567"/>
        <w:rPr>
          <w:rFonts w:ascii="PT Astra Serif" w:hAnsi="PT Astra Serif"/>
          <w:bCs/>
          <w:sz w:val="26"/>
          <w:szCs w:val="26"/>
        </w:rPr>
      </w:pPr>
    </w:p>
    <w:p w14:paraId="44898305" w14:textId="77777777" w:rsidR="00F44DA1" w:rsidRPr="00D87EF7" w:rsidRDefault="00F44DA1" w:rsidP="00D87EF7">
      <w:pPr>
        <w:spacing w:line="240" w:lineRule="auto"/>
        <w:ind w:firstLine="567"/>
        <w:rPr>
          <w:rFonts w:ascii="PT Astra Serif" w:hAnsi="PT Astra Serif"/>
          <w:bCs/>
          <w:sz w:val="26"/>
          <w:szCs w:val="26"/>
        </w:rPr>
      </w:pPr>
      <w:r w:rsidRPr="00D87EF7">
        <w:rPr>
          <w:rFonts w:ascii="PT Astra Serif" w:hAnsi="PT Astra Serif"/>
          <w:bCs/>
          <w:sz w:val="26"/>
          <w:szCs w:val="26"/>
        </w:rPr>
        <w:t xml:space="preserve">Задачами обобщения правоприменительной практики являются: </w:t>
      </w:r>
    </w:p>
    <w:p w14:paraId="6A7432FA" w14:textId="77777777" w:rsidR="00F44DA1" w:rsidRPr="00D87EF7" w:rsidRDefault="00F44DA1" w:rsidP="00D87EF7">
      <w:pPr>
        <w:spacing w:line="240" w:lineRule="auto"/>
        <w:ind w:firstLine="567"/>
        <w:rPr>
          <w:rFonts w:ascii="PT Astra Serif" w:hAnsi="PT Astra Serif"/>
          <w:bCs/>
          <w:sz w:val="26"/>
          <w:szCs w:val="26"/>
        </w:rPr>
      </w:pPr>
      <w:r w:rsidRPr="00D87EF7">
        <w:rPr>
          <w:rFonts w:ascii="PT Astra Serif" w:hAnsi="PT Astra Serif"/>
          <w:bCs/>
          <w:sz w:val="26"/>
          <w:szCs w:val="26"/>
        </w:rPr>
        <w:t>1) обеспечение единообразных подходов к применению контрольным (надзорным) органом и его должностными лицами обязательных требований, законодательства Российской Федерации о государственном контроле (надзоре);</w:t>
      </w:r>
    </w:p>
    <w:p w14:paraId="06D48AB3" w14:textId="77777777" w:rsidR="00F44DA1" w:rsidRPr="00D87EF7" w:rsidRDefault="00F44DA1" w:rsidP="00D87EF7">
      <w:pPr>
        <w:tabs>
          <w:tab w:val="left" w:pos="851"/>
        </w:tabs>
        <w:autoSpaceDE w:val="0"/>
        <w:autoSpaceDN w:val="0"/>
        <w:adjustRightInd w:val="0"/>
        <w:spacing w:line="240" w:lineRule="auto"/>
        <w:ind w:firstLine="567"/>
        <w:rPr>
          <w:rFonts w:ascii="PT Astra Serif" w:hAnsi="PT Astra Serif"/>
          <w:bCs/>
          <w:sz w:val="26"/>
          <w:szCs w:val="26"/>
        </w:rPr>
      </w:pPr>
      <w:r w:rsidRPr="00D87EF7">
        <w:rPr>
          <w:rFonts w:ascii="PT Astra Serif" w:hAnsi="PT Astra Serif"/>
          <w:bCs/>
          <w:sz w:val="26"/>
          <w:szCs w:val="26"/>
        </w:rPr>
        <w:t>2) 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14:paraId="22D99B65" w14:textId="77777777" w:rsidR="00F44DA1" w:rsidRDefault="00F44DA1" w:rsidP="00D87EF7">
      <w:pPr>
        <w:tabs>
          <w:tab w:val="left" w:pos="851"/>
        </w:tabs>
        <w:autoSpaceDE w:val="0"/>
        <w:autoSpaceDN w:val="0"/>
        <w:adjustRightInd w:val="0"/>
        <w:spacing w:line="240" w:lineRule="auto"/>
        <w:ind w:firstLine="567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3) 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14:paraId="112B252C" w14:textId="77777777" w:rsidR="00F44DA1" w:rsidRDefault="00F44DA1" w:rsidP="00D87EF7">
      <w:pPr>
        <w:tabs>
          <w:tab w:val="left" w:pos="851"/>
        </w:tabs>
        <w:autoSpaceDE w:val="0"/>
        <w:autoSpaceDN w:val="0"/>
        <w:adjustRightInd w:val="0"/>
        <w:spacing w:line="240" w:lineRule="auto"/>
        <w:ind w:firstLine="567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4) подготовка предложений об актуализации обязательных требований;</w:t>
      </w:r>
    </w:p>
    <w:p w14:paraId="3F3DB44B" w14:textId="77777777" w:rsidR="00F44DA1" w:rsidRDefault="00F44DA1" w:rsidP="00D87EF7">
      <w:pPr>
        <w:tabs>
          <w:tab w:val="left" w:pos="851"/>
        </w:tabs>
        <w:autoSpaceDE w:val="0"/>
        <w:autoSpaceDN w:val="0"/>
        <w:adjustRightInd w:val="0"/>
        <w:spacing w:line="240" w:lineRule="auto"/>
        <w:ind w:firstLine="567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5) подготовка предложений о внесении изменений в законодательство Российской Федерации о государственном контроле (надзоре).</w:t>
      </w:r>
    </w:p>
    <w:p w14:paraId="5821B0BF" w14:textId="02D025E0" w:rsidR="00C908D7" w:rsidRDefault="00C908D7" w:rsidP="00D87EF7">
      <w:pPr>
        <w:pStyle w:val="a4"/>
        <w:spacing w:before="0" w:beforeAutospacing="0" w:after="0"/>
        <w:ind w:firstLine="709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>Н</w:t>
      </w:r>
      <w:r w:rsidRPr="00E23595">
        <w:rPr>
          <w:rFonts w:ascii="PT Astra Serif" w:hAnsi="PT Astra Serif"/>
          <w:bCs/>
          <w:sz w:val="26"/>
          <w:szCs w:val="26"/>
        </w:rPr>
        <w:t xml:space="preserve">а сайте </w:t>
      </w:r>
      <w:r>
        <w:rPr>
          <w:rFonts w:ascii="PT Astra Serif" w:hAnsi="PT Astra Serif"/>
          <w:bCs/>
          <w:sz w:val="26"/>
          <w:szCs w:val="26"/>
        </w:rPr>
        <w:t>Департамента (</w:t>
      </w:r>
      <w:r>
        <w:rPr>
          <w:rFonts w:ascii="PT Astra Serif" w:hAnsi="PT Astra Serif"/>
          <w:bCs/>
          <w:sz w:val="26"/>
          <w:szCs w:val="26"/>
          <w:lang w:val="en-US"/>
        </w:rPr>
        <w:t>http</w:t>
      </w:r>
      <w:r>
        <w:rPr>
          <w:rFonts w:ascii="PT Astra Serif" w:hAnsi="PT Astra Serif"/>
          <w:bCs/>
          <w:sz w:val="26"/>
          <w:szCs w:val="26"/>
        </w:rPr>
        <w:t>:</w:t>
      </w:r>
      <w:r w:rsidRPr="003B59F0">
        <w:rPr>
          <w:rFonts w:ascii="PT Astra Serif" w:hAnsi="PT Astra Serif"/>
          <w:bCs/>
          <w:sz w:val="26"/>
          <w:szCs w:val="26"/>
        </w:rPr>
        <w:t>//</w:t>
      </w:r>
      <w:r w:rsidRPr="003B59F0">
        <w:t xml:space="preserve"> </w:t>
      </w:r>
      <w:r w:rsidRPr="003B59F0">
        <w:rPr>
          <w:rFonts w:ascii="PT Astra Serif" w:hAnsi="PT Astra Serif"/>
          <w:bCs/>
          <w:sz w:val="26"/>
          <w:szCs w:val="26"/>
        </w:rPr>
        <w:t>dlk.tomsk.gov.ru</w:t>
      </w:r>
      <w:r>
        <w:rPr>
          <w:rFonts w:ascii="PT Astra Serif" w:hAnsi="PT Astra Serif"/>
          <w:bCs/>
          <w:sz w:val="26"/>
          <w:szCs w:val="26"/>
        </w:rPr>
        <w:t xml:space="preserve">) </w:t>
      </w:r>
      <w:r w:rsidRPr="00E23595">
        <w:rPr>
          <w:rFonts w:ascii="PT Astra Serif" w:hAnsi="PT Astra Serif"/>
          <w:bCs/>
          <w:sz w:val="26"/>
          <w:szCs w:val="26"/>
        </w:rPr>
        <w:t>размещен пере</w:t>
      </w:r>
      <w:r>
        <w:rPr>
          <w:rFonts w:ascii="PT Astra Serif" w:hAnsi="PT Astra Serif"/>
          <w:bCs/>
          <w:sz w:val="26"/>
          <w:szCs w:val="26"/>
        </w:rPr>
        <w:t>чень нормативных правовых актов</w:t>
      </w:r>
      <w:r w:rsidRPr="00E23595">
        <w:rPr>
          <w:rFonts w:ascii="PT Astra Serif" w:hAnsi="PT Astra Serif"/>
          <w:bCs/>
          <w:sz w:val="26"/>
          <w:szCs w:val="26"/>
        </w:rPr>
        <w:t>, содержащих обязательные требования, оценка соблюдения которых осуществляется в рамках государственного контроля (надзора)</w:t>
      </w:r>
      <w:r>
        <w:rPr>
          <w:rFonts w:ascii="PT Astra Serif" w:hAnsi="PT Astra Serif"/>
          <w:bCs/>
          <w:sz w:val="26"/>
          <w:szCs w:val="26"/>
        </w:rPr>
        <w:t>.</w:t>
      </w:r>
      <w:r w:rsidRPr="00E23595">
        <w:rPr>
          <w:rFonts w:ascii="PT Astra Serif" w:hAnsi="PT Astra Serif"/>
          <w:bCs/>
          <w:sz w:val="26"/>
          <w:szCs w:val="26"/>
        </w:rPr>
        <w:t xml:space="preserve"> </w:t>
      </w:r>
      <w:r>
        <w:rPr>
          <w:rFonts w:ascii="PT Astra Serif" w:hAnsi="PT Astra Serif"/>
          <w:bCs/>
          <w:sz w:val="26"/>
          <w:szCs w:val="26"/>
        </w:rPr>
        <w:t xml:space="preserve">Перечень включает </w:t>
      </w:r>
      <w:r w:rsidRPr="00E23595">
        <w:rPr>
          <w:rFonts w:ascii="PT Astra Serif" w:hAnsi="PT Astra Serif"/>
          <w:bCs/>
          <w:sz w:val="26"/>
          <w:szCs w:val="26"/>
        </w:rPr>
        <w:t>текст</w:t>
      </w:r>
      <w:r>
        <w:rPr>
          <w:rFonts w:ascii="PT Astra Serif" w:hAnsi="PT Astra Serif"/>
          <w:bCs/>
          <w:sz w:val="26"/>
          <w:szCs w:val="26"/>
        </w:rPr>
        <w:t>ы</w:t>
      </w:r>
      <w:r w:rsidRPr="00E23595">
        <w:rPr>
          <w:rFonts w:ascii="PT Astra Serif" w:hAnsi="PT Astra Serif"/>
          <w:bCs/>
          <w:sz w:val="26"/>
          <w:szCs w:val="26"/>
        </w:rPr>
        <w:t xml:space="preserve"> нормативных правовых актов, с указанием </w:t>
      </w:r>
      <w:r>
        <w:rPr>
          <w:rFonts w:ascii="PT Astra Serif" w:hAnsi="PT Astra Serif"/>
          <w:bCs/>
          <w:sz w:val="26"/>
          <w:szCs w:val="26"/>
        </w:rPr>
        <w:t xml:space="preserve">конкретных структурных </w:t>
      </w:r>
      <w:r w:rsidRPr="00E23595">
        <w:rPr>
          <w:rFonts w:ascii="PT Astra Serif" w:hAnsi="PT Astra Serif"/>
          <w:bCs/>
          <w:sz w:val="26"/>
          <w:szCs w:val="26"/>
        </w:rPr>
        <w:t>единиц</w:t>
      </w:r>
      <w:r w:rsidRPr="00067BCE">
        <w:rPr>
          <w:rFonts w:ascii="PT Astra Serif" w:hAnsi="PT Astra Serif"/>
          <w:bCs/>
          <w:sz w:val="26"/>
          <w:szCs w:val="26"/>
        </w:rPr>
        <w:t>,</w:t>
      </w:r>
      <w:r>
        <w:rPr>
          <w:rFonts w:ascii="PT Astra Serif" w:hAnsi="PT Astra Serif"/>
          <w:bCs/>
          <w:sz w:val="26"/>
          <w:szCs w:val="26"/>
        </w:rPr>
        <w:t xml:space="preserve"> </w:t>
      </w:r>
      <w:r w:rsidRPr="00E23595">
        <w:rPr>
          <w:rFonts w:ascii="PT Astra Serif" w:hAnsi="PT Astra Serif"/>
          <w:bCs/>
          <w:sz w:val="26"/>
          <w:szCs w:val="26"/>
        </w:rPr>
        <w:t>этих актов, содержащих обязательные требования, оценка соблюдения</w:t>
      </w:r>
      <w:r>
        <w:rPr>
          <w:rFonts w:ascii="PT Astra Serif" w:hAnsi="PT Astra Serif"/>
          <w:bCs/>
          <w:sz w:val="26"/>
          <w:szCs w:val="26"/>
        </w:rPr>
        <w:t xml:space="preserve"> </w:t>
      </w:r>
      <w:r w:rsidRPr="00E23595">
        <w:rPr>
          <w:rFonts w:ascii="PT Astra Serif" w:hAnsi="PT Astra Serif"/>
          <w:bCs/>
          <w:sz w:val="26"/>
          <w:szCs w:val="26"/>
        </w:rPr>
        <w:t xml:space="preserve">которых является предметом </w:t>
      </w:r>
      <w:r>
        <w:rPr>
          <w:rFonts w:ascii="PT Astra Serif" w:hAnsi="PT Astra Serif"/>
          <w:bCs/>
          <w:sz w:val="26"/>
          <w:szCs w:val="26"/>
        </w:rPr>
        <w:t>регионального контроля (надзора).</w:t>
      </w:r>
      <w:r w:rsidRPr="00E23595">
        <w:rPr>
          <w:rFonts w:ascii="PT Astra Serif" w:hAnsi="PT Astra Serif"/>
          <w:bCs/>
          <w:sz w:val="26"/>
          <w:szCs w:val="26"/>
        </w:rPr>
        <w:t xml:space="preserve"> </w:t>
      </w:r>
    </w:p>
    <w:p w14:paraId="1F8677FD" w14:textId="397755A6" w:rsidR="00C908D7" w:rsidRDefault="00C908D7" w:rsidP="00D87EF7">
      <w:pPr>
        <w:pStyle w:val="a4"/>
        <w:spacing w:before="0" w:beforeAutospacing="0" w:after="0"/>
        <w:ind w:firstLine="567"/>
        <w:jc w:val="center"/>
        <w:rPr>
          <w:rFonts w:ascii="PT Astra Serif" w:hAnsi="PT Astra Serif"/>
          <w:b/>
          <w:bCs/>
          <w:sz w:val="26"/>
          <w:szCs w:val="26"/>
        </w:rPr>
      </w:pPr>
      <w:r w:rsidRPr="00077BF8">
        <w:rPr>
          <w:rFonts w:ascii="PT Astra Serif" w:hAnsi="PT Astra Serif"/>
          <w:b/>
          <w:bCs/>
          <w:sz w:val="26"/>
          <w:szCs w:val="26"/>
        </w:rPr>
        <w:lastRenderedPageBreak/>
        <w:t xml:space="preserve">Раздел </w:t>
      </w:r>
      <w:r w:rsidR="005C78CC">
        <w:rPr>
          <w:rFonts w:ascii="PT Astra Serif" w:hAnsi="PT Astra Serif"/>
          <w:b/>
          <w:bCs/>
          <w:sz w:val="26"/>
          <w:szCs w:val="26"/>
        </w:rPr>
        <w:t>2</w:t>
      </w:r>
      <w:r w:rsidRPr="00077BF8">
        <w:rPr>
          <w:rFonts w:ascii="PT Astra Serif" w:hAnsi="PT Astra Serif"/>
          <w:b/>
          <w:bCs/>
          <w:sz w:val="26"/>
          <w:szCs w:val="26"/>
        </w:rPr>
        <w:t>.</w:t>
      </w:r>
      <w:r>
        <w:rPr>
          <w:rFonts w:ascii="PT Astra Serif" w:hAnsi="PT Astra Serif"/>
          <w:b/>
          <w:bCs/>
          <w:sz w:val="26"/>
          <w:szCs w:val="26"/>
        </w:rPr>
        <w:t xml:space="preserve"> Организация и проведение мероприятий по контролю (надзору) в сфере деятельности </w:t>
      </w:r>
      <w:r w:rsidRPr="00FB0DDB">
        <w:rPr>
          <w:rFonts w:ascii="PT Astra Serif" w:hAnsi="PT Astra Serif"/>
          <w:b/>
          <w:bCs/>
          <w:sz w:val="26"/>
          <w:szCs w:val="26"/>
        </w:rPr>
        <w:t xml:space="preserve">по </w:t>
      </w:r>
      <w:r w:rsidRPr="001B6BD6">
        <w:rPr>
          <w:rFonts w:ascii="PT Astra Serif" w:hAnsi="PT Astra Serif"/>
          <w:b/>
          <w:bCs/>
          <w:sz w:val="26"/>
          <w:szCs w:val="26"/>
        </w:rPr>
        <w:t>перевозк</w:t>
      </w:r>
      <w:r>
        <w:rPr>
          <w:rFonts w:ascii="PT Astra Serif" w:hAnsi="PT Astra Serif"/>
          <w:b/>
          <w:bCs/>
          <w:sz w:val="26"/>
          <w:szCs w:val="26"/>
        </w:rPr>
        <w:t>е</w:t>
      </w:r>
      <w:r w:rsidRPr="001B6BD6">
        <w:rPr>
          <w:rFonts w:ascii="PT Astra Serif" w:hAnsi="PT Astra Serif"/>
          <w:b/>
          <w:bCs/>
          <w:sz w:val="26"/>
          <w:szCs w:val="26"/>
        </w:rPr>
        <w:t xml:space="preserve"> пассажиров и багажа легковым такси </w:t>
      </w:r>
      <w:r>
        <w:rPr>
          <w:rFonts w:ascii="PT Astra Serif" w:hAnsi="PT Astra Serif"/>
          <w:b/>
          <w:bCs/>
          <w:sz w:val="26"/>
          <w:szCs w:val="26"/>
        </w:rPr>
        <w:t>на территории Томской области</w:t>
      </w:r>
    </w:p>
    <w:p w14:paraId="04B5EE45" w14:textId="77777777" w:rsidR="00C908D7" w:rsidRDefault="00C908D7" w:rsidP="00D87EF7">
      <w:pPr>
        <w:pStyle w:val="a4"/>
        <w:spacing w:before="0" w:beforeAutospacing="0" w:after="0"/>
        <w:ind w:firstLine="567"/>
        <w:jc w:val="center"/>
        <w:rPr>
          <w:rFonts w:ascii="PT Astra Serif" w:hAnsi="PT Astra Serif"/>
          <w:b/>
          <w:bCs/>
          <w:sz w:val="26"/>
          <w:szCs w:val="26"/>
        </w:rPr>
      </w:pPr>
    </w:p>
    <w:p w14:paraId="7DF1CF5F" w14:textId="77777777" w:rsidR="00F44DA1" w:rsidRPr="00F44DA1" w:rsidRDefault="00F44DA1" w:rsidP="00D87EF7">
      <w:pPr>
        <w:pStyle w:val="a4"/>
        <w:spacing w:before="0" w:beforeAutospacing="0" w:after="0"/>
        <w:ind w:firstLine="709"/>
        <w:rPr>
          <w:rFonts w:ascii="PT Astra Serif" w:hAnsi="PT Astra Serif"/>
          <w:bCs/>
          <w:sz w:val="26"/>
          <w:szCs w:val="26"/>
        </w:rPr>
      </w:pPr>
      <w:r w:rsidRPr="00F44DA1">
        <w:rPr>
          <w:rFonts w:ascii="PT Astra Serif" w:hAnsi="PT Astra Serif"/>
          <w:bCs/>
          <w:sz w:val="26"/>
          <w:szCs w:val="26"/>
        </w:rPr>
        <w:t>Объектом регионального государственного контроля (надзора) (далее – объект контроля) являются деятельность, действия (бездействие) юридических лиц, индивидуальных предпринимателей, физических лиц по перевозке пассажиров и багажа легковым такси (далее – контролируемые лица).</w:t>
      </w:r>
    </w:p>
    <w:p w14:paraId="40AD70FD" w14:textId="03D1B0CD" w:rsidR="00F44DA1" w:rsidRPr="00F44DA1" w:rsidRDefault="00F44DA1" w:rsidP="00D87EF7">
      <w:pPr>
        <w:pStyle w:val="a4"/>
        <w:spacing w:before="0" w:beforeAutospacing="0" w:after="0"/>
        <w:ind w:firstLine="709"/>
        <w:rPr>
          <w:rFonts w:ascii="PT Astra Serif" w:hAnsi="PT Astra Serif"/>
          <w:bCs/>
          <w:sz w:val="26"/>
          <w:szCs w:val="26"/>
        </w:rPr>
      </w:pPr>
      <w:r w:rsidRPr="00F44DA1">
        <w:rPr>
          <w:rFonts w:ascii="PT Astra Serif" w:hAnsi="PT Astra Serif"/>
          <w:bCs/>
          <w:sz w:val="26"/>
          <w:szCs w:val="26"/>
        </w:rPr>
        <w:t>Учет объектов контроля осуществляется Департаментом посредством:</w:t>
      </w:r>
    </w:p>
    <w:p w14:paraId="58D46EF4" w14:textId="77777777" w:rsidR="00F44DA1" w:rsidRPr="00F44DA1" w:rsidRDefault="00F44DA1" w:rsidP="00D87EF7">
      <w:pPr>
        <w:pStyle w:val="a4"/>
        <w:spacing w:before="0" w:beforeAutospacing="0" w:after="0"/>
        <w:ind w:firstLine="709"/>
        <w:rPr>
          <w:rFonts w:ascii="PT Astra Serif" w:hAnsi="PT Astra Serif"/>
          <w:bCs/>
          <w:sz w:val="26"/>
          <w:szCs w:val="26"/>
        </w:rPr>
      </w:pPr>
      <w:r w:rsidRPr="00F44DA1">
        <w:rPr>
          <w:rFonts w:ascii="PT Astra Serif" w:hAnsi="PT Astra Serif"/>
          <w:bCs/>
          <w:sz w:val="26"/>
          <w:szCs w:val="26"/>
        </w:rPr>
        <w:t>1) ведения регионального реестра перевозчиков легковым такси;</w:t>
      </w:r>
    </w:p>
    <w:p w14:paraId="68B166B2" w14:textId="77777777" w:rsidR="00F44DA1" w:rsidRPr="00F44DA1" w:rsidRDefault="00F44DA1" w:rsidP="00D87EF7">
      <w:pPr>
        <w:pStyle w:val="a4"/>
        <w:spacing w:before="0" w:beforeAutospacing="0" w:after="0"/>
        <w:ind w:firstLine="709"/>
        <w:rPr>
          <w:rFonts w:ascii="PT Astra Serif" w:hAnsi="PT Astra Serif"/>
          <w:bCs/>
          <w:sz w:val="26"/>
          <w:szCs w:val="26"/>
        </w:rPr>
      </w:pPr>
      <w:r w:rsidRPr="00F44DA1">
        <w:rPr>
          <w:rFonts w:ascii="PT Astra Serif" w:hAnsi="PT Astra Serif"/>
          <w:bCs/>
          <w:sz w:val="26"/>
          <w:szCs w:val="26"/>
        </w:rPr>
        <w:t>2) ведения регионального реестра служб заказа легкового такси;</w:t>
      </w:r>
    </w:p>
    <w:p w14:paraId="78BDB59E" w14:textId="77777777" w:rsidR="00F44DA1" w:rsidRPr="00F44DA1" w:rsidRDefault="00F44DA1" w:rsidP="00D87EF7">
      <w:pPr>
        <w:pStyle w:val="a4"/>
        <w:spacing w:before="0" w:beforeAutospacing="0" w:after="0"/>
        <w:ind w:firstLine="709"/>
        <w:rPr>
          <w:rFonts w:ascii="PT Astra Serif" w:hAnsi="PT Astra Serif"/>
          <w:bCs/>
          <w:sz w:val="26"/>
          <w:szCs w:val="26"/>
        </w:rPr>
      </w:pPr>
      <w:r w:rsidRPr="00F44DA1">
        <w:rPr>
          <w:rFonts w:ascii="PT Astra Serif" w:hAnsi="PT Astra Serif"/>
          <w:bCs/>
          <w:sz w:val="26"/>
          <w:szCs w:val="26"/>
        </w:rPr>
        <w:t>3) использования иных федеральных или региональных информационных систем, в том числе путем получения сведений в порядке межведомственного информационного взаимодействия.</w:t>
      </w:r>
    </w:p>
    <w:p w14:paraId="3F6C48BE" w14:textId="77777777" w:rsidR="00C908D7" w:rsidRPr="006D329E" w:rsidRDefault="00C908D7" w:rsidP="00D87EF7">
      <w:pPr>
        <w:spacing w:line="240" w:lineRule="auto"/>
        <w:ind w:firstLine="709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6D329E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Статьей 22 </w:t>
      </w:r>
      <w:r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Федерального з</w:t>
      </w:r>
      <w:r w:rsidRPr="006D329E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акона № 248-ФЗ определено, что государственный контроль (надзор) осуществляется на основе управления рисками причинения вреда (ущерба), определяющего выбор профилактических мероприятий и контрольных (надзорных) мероприятий, их содержание (в том числе объем проверяемых обязательных требований), интенсивность и результаты.</w:t>
      </w:r>
    </w:p>
    <w:p w14:paraId="5410420C" w14:textId="36481EC7" w:rsidR="00F44DA1" w:rsidRPr="005C78CC" w:rsidRDefault="00F44DA1" w:rsidP="00D87EF7">
      <w:pPr>
        <w:pStyle w:val="a4"/>
        <w:spacing w:before="0" w:beforeAutospacing="0" w:after="0"/>
        <w:ind w:firstLine="709"/>
        <w:rPr>
          <w:rFonts w:ascii="PT Astra Serif" w:hAnsi="PT Astra Serif"/>
          <w:bCs/>
          <w:sz w:val="26"/>
          <w:szCs w:val="26"/>
        </w:rPr>
      </w:pPr>
      <w:r w:rsidRPr="005C78CC">
        <w:rPr>
          <w:rFonts w:ascii="PT Astra Serif" w:hAnsi="PT Astra Serif"/>
          <w:bCs/>
          <w:sz w:val="26"/>
          <w:szCs w:val="26"/>
        </w:rPr>
        <w:t>Департамент относит объекты контроля к одной из следующих категорий риска причинения вреда (ущерба) охраняемым законом ценностям:</w:t>
      </w:r>
    </w:p>
    <w:p w14:paraId="0EC2A466" w14:textId="77777777" w:rsidR="00F44DA1" w:rsidRPr="005C78CC" w:rsidRDefault="00F44DA1" w:rsidP="00D87EF7">
      <w:pPr>
        <w:pStyle w:val="a4"/>
        <w:spacing w:before="0" w:beforeAutospacing="0" w:after="0"/>
        <w:ind w:firstLine="709"/>
        <w:rPr>
          <w:rFonts w:ascii="PT Astra Serif" w:hAnsi="PT Astra Serif"/>
          <w:bCs/>
          <w:sz w:val="26"/>
          <w:szCs w:val="26"/>
        </w:rPr>
      </w:pPr>
      <w:r w:rsidRPr="005C78CC">
        <w:rPr>
          <w:rFonts w:ascii="PT Astra Serif" w:hAnsi="PT Astra Serif"/>
          <w:bCs/>
          <w:sz w:val="26"/>
          <w:szCs w:val="26"/>
        </w:rPr>
        <w:t>1) значительный риск;</w:t>
      </w:r>
    </w:p>
    <w:p w14:paraId="5C298EF5" w14:textId="77777777" w:rsidR="00F44DA1" w:rsidRPr="005C78CC" w:rsidRDefault="00F44DA1" w:rsidP="00D87EF7">
      <w:pPr>
        <w:spacing w:line="240" w:lineRule="auto"/>
        <w:ind w:firstLine="709"/>
        <w:rPr>
          <w:rFonts w:ascii="PT Astra Serif" w:hAnsi="PT Astra Serif"/>
          <w:bCs/>
          <w:sz w:val="26"/>
          <w:szCs w:val="26"/>
        </w:rPr>
      </w:pPr>
      <w:r w:rsidRPr="005C78CC">
        <w:rPr>
          <w:rFonts w:ascii="PT Astra Serif" w:hAnsi="PT Astra Serif"/>
          <w:bCs/>
          <w:sz w:val="26"/>
          <w:szCs w:val="26"/>
        </w:rPr>
        <w:t>2) средний риск;</w:t>
      </w:r>
    </w:p>
    <w:p w14:paraId="415E25CB" w14:textId="77777777" w:rsidR="00F44DA1" w:rsidRPr="005C78CC" w:rsidRDefault="00F44DA1" w:rsidP="00D87EF7">
      <w:pPr>
        <w:spacing w:line="240" w:lineRule="auto"/>
        <w:ind w:firstLine="709"/>
        <w:rPr>
          <w:rFonts w:ascii="PT Astra Serif" w:hAnsi="PT Astra Serif"/>
          <w:bCs/>
          <w:sz w:val="26"/>
          <w:szCs w:val="26"/>
        </w:rPr>
      </w:pPr>
      <w:r w:rsidRPr="005C78CC">
        <w:rPr>
          <w:rFonts w:ascii="PT Astra Serif" w:hAnsi="PT Astra Serif"/>
          <w:bCs/>
          <w:sz w:val="26"/>
          <w:szCs w:val="26"/>
        </w:rPr>
        <w:t>3) низкий риск.</w:t>
      </w:r>
    </w:p>
    <w:p w14:paraId="53DCBFF3" w14:textId="03CBA365" w:rsidR="00F44DA1" w:rsidRPr="005C78CC" w:rsidRDefault="00F44DA1" w:rsidP="00D87EF7">
      <w:pPr>
        <w:spacing w:line="240" w:lineRule="auto"/>
        <w:ind w:firstLine="709"/>
        <w:rPr>
          <w:rFonts w:ascii="PT Astra Serif" w:hAnsi="PT Astra Serif"/>
          <w:bCs/>
          <w:sz w:val="26"/>
          <w:szCs w:val="26"/>
        </w:rPr>
      </w:pPr>
      <w:r w:rsidRPr="005C78CC">
        <w:rPr>
          <w:rFonts w:ascii="PT Astra Serif" w:hAnsi="PT Astra Serif"/>
          <w:bCs/>
          <w:sz w:val="26"/>
          <w:szCs w:val="26"/>
        </w:rPr>
        <w:t>Отнесение объектов контроля к одной из перечисленных в настоящем пункте категорий риска осуществляется Департаментом на основе сопоставления характеристик объектов контроля с Критериями отнесения объектов регионального государственного контроля (надзора) в сфере перевозок пассажиров и багажа легковым такси на территории Томской области к категориям риска причинения вреда (ущерба) охраняемым законом ценностям.</w:t>
      </w:r>
    </w:p>
    <w:p w14:paraId="66D4B0FF" w14:textId="5F2CFB04" w:rsidR="00C908D7" w:rsidRPr="0056640E" w:rsidRDefault="00C908D7" w:rsidP="00D87EF7">
      <w:pPr>
        <w:spacing w:line="240" w:lineRule="auto"/>
        <w:ind w:firstLine="709"/>
        <w:rPr>
          <w:rFonts w:ascii="PT Astra Serif" w:hAnsi="PT Astra Serif"/>
          <w:bCs/>
          <w:sz w:val="26"/>
          <w:szCs w:val="26"/>
        </w:rPr>
      </w:pPr>
      <w:r w:rsidRPr="0056640E">
        <w:rPr>
          <w:rFonts w:ascii="PT Astra Serif" w:hAnsi="PT Astra Serif"/>
          <w:bCs/>
          <w:sz w:val="26"/>
          <w:szCs w:val="26"/>
        </w:rPr>
        <w:t>По данным Департамента на 01.01.202</w:t>
      </w:r>
      <w:r w:rsidR="00273C45">
        <w:rPr>
          <w:rFonts w:ascii="PT Astra Serif" w:hAnsi="PT Astra Serif"/>
          <w:bCs/>
          <w:sz w:val="26"/>
          <w:szCs w:val="26"/>
        </w:rPr>
        <w:t>5</w:t>
      </w:r>
      <w:r w:rsidRPr="0056640E">
        <w:rPr>
          <w:rFonts w:ascii="PT Astra Serif" w:hAnsi="PT Astra Serif"/>
          <w:bCs/>
          <w:sz w:val="26"/>
          <w:szCs w:val="26"/>
        </w:rPr>
        <w:t xml:space="preserve"> года численность контролируемых лиц в сфере перевозки пассажиров и багажа легковым такси на территории Томской области составляла </w:t>
      </w:r>
      <w:r w:rsidR="00E143FF">
        <w:rPr>
          <w:rFonts w:ascii="PT Astra Serif" w:hAnsi="PT Astra Serif"/>
          <w:bCs/>
          <w:sz w:val="26"/>
          <w:szCs w:val="26"/>
        </w:rPr>
        <w:t>1285 хозяйствующих субъектов (индивидуальные предприниматели, организации и самозанятые граждане)</w:t>
      </w:r>
      <w:r w:rsidRPr="0056640E">
        <w:rPr>
          <w:rFonts w:ascii="PT Astra Serif" w:hAnsi="PT Astra Serif"/>
          <w:bCs/>
          <w:sz w:val="26"/>
          <w:szCs w:val="26"/>
        </w:rPr>
        <w:t>.</w:t>
      </w:r>
      <w:r>
        <w:rPr>
          <w:rFonts w:ascii="PT Astra Serif" w:hAnsi="PT Astra Serif"/>
          <w:bCs/>
          <w:sz w:val="26"/>
          <w:szCs w:val="26"/>
        </w:rPr>
        <w:t xml:space="preserve"> </w:t>
      </w:r>
    </w:p>
    <w:p w14:paraId="08971C0E" w14:textId="77777777" w:rsidR="00C908D7" w:rsidRDefault="00C908D7" w:rsidP="00D87EF7">
      <w:pPr>
        <w:spacing w:line="240" w:lineRule="auto"/>
        <w:ind w:firstLine="709"/>
        <w:rPr>
          <w:rFonts w:ascii="PT Astra Serif" w:hAnsi="PT Astra Serif"/>
          <w:bCs/>
          <w:sz w:val="26"/>
          <w:szCs w:val="26"/>
        </w:rPr>
      </w:pPr>
      <w:r w:rsidRPr="0056640E">
        <w:rPr>
          <w:rFonts w:ascii="PT Astra Serif" w:hAnsi="PT Astra Serif"/>
          <w:bCs/>
          <w:sz w:val="26"/>
          <w:szCs w:val="26"/>
        </w:rPr>
        <w:t>100% контролируемых лиц являются субъектами малого предпринимательства и включены в Единый реестр субъектов малого и среднего предпринимательства.</w:t>
      </w:r>
    </w:p>
    <w:p w14:paraId="281BEA67" w14:textId="3919841D" w:rsidR="00C908D7" w:rsidRPr="002E0704" w:rsidRDefault="00C908D7" w:rsidP="00D87EF7">
      <w:pPr>
        <w:spacing w:line="240" w:lineRule="auto"/>
        <w:ind w:firstLine="709"/>
        <w:rPr>
          <w:rFonts w:ascii="PT Astra Serif" w:hAnsi="PT Astra Serif"/>
          <w:bCs/>
          <w:sz w:val="26"/>
          <w:szCs w:val="26"/>
        </w:rPr>
      </w:pPr>
      <w:r w:rsidRPr="002E0704">
        <w:rPr>
          <w:rFonts w:ascii="PT Astra Serif" w:hAnsi="PT Astra Serif"/>
          <w:bCs/>
          <w:sz w:val="26"/>
          <w:szCs w:val="26"/>
        </w:rPr>
        <w:t>Ответственность за нарушение законодательства, регулирующего деятельност</w:t>
      </w:r>
      <w:r>
        <w:rPr>
          <w:rFonts w:ascii="PT Astra Serif" w:hAnsi="PT Astra Serif"/>
          <w:bCs/>
          <w:sz w:val="26"/>
          <w:szCs w:val="26"/>
        </w:rPr>
        <w:t>ь</w:t>
      </w:r>
      <w:r w:rsidRPr="002E0704">
        <w:rPr>
          <w:rFonts w:ascii="PT Astra Serif" w:hAnsi="PT Astra Serif"/>
          <w:bCs/>
          <w:sz w:val="26"/>
          <w:szCs w:val="26"/>
        </w:rPr>
        <w:t xml:space="preserve"> по перевозке пассажиров и багажа легковым такси, установлена </w:t>
      </w:r>
      <w:r w:rsidR="00F30928" w:rsidRPr="002E0704">
        <w:rPr>
          <w:rFonts w:ascii="PT Astra Serif" w:hAnsi="PT Astra Serif"/>
          <w:bCs/>
          <w:sz w:val="26"/>
          <w:szCs w:val="26"/>
        </w:rPr>
        <w:t>статьями 11.14.1</w:t>
      </w:r>
      <w:r w:rsidRPr="002E0704">
        <w:rPr>
          <w:rFonts w:ascii="PT Astra Serif" w:hAnsi="PT Astra Serif"/>
          <w:bCs/>
          <w:sz w:val="26"/>
          <w:szCs w:val="26"/>
        </w:rPr>
        <w:t>, 1</w:t>
      </w:r>
      <w:r>
        <w:rPr>
          <w:rFonts w:ascii="PT Astra Serif" w:hAnsi="PT Astra Serif"/>
          <w:bCs/>
          <w:sz w:val="26"/>
          <w:szCs w:val="26"/>
        </w:rPr>
        <w:t>2</w:t>
      </w:r>
      <w:r w:rsidRPr="002E0704">
        <w:rPr>
          <w:rFonts w:ascii="PT Astra Serif" w:hAnsi="PT Astra Serif"/>
          <w:bCs/>
          <w:sz w:val="26"/>
          <w:szCs w:val="26"/>
        </w:rPr>
        <w:t>.3</w:t>
      </w:r>
      <w:r>
        <w:rPr>
          <w:rFonts w:ascii="PT Astra Serif" w:hAnsi="PT Astra Serif"/>
          <w:bCs/>
          <w:sz w:val="26"/>
          <w:szCs w:val="26"/>
        </w:rPr>
        <w:t>1.1</w:t>
      </w:r>
      <w:r w:rsidR="007C3092">
        <w:rPr>
          <w:rFonts w:ascii="PT Astra Serif" w:hAnsi="PT Astra Serif"/>
          <w:bCs/>
          <w:sz w:val="26"/>
          <w:szCs w:val="26"/>
        </w:rPr>
        <w:t xml:space="preserve">, 9.13 </w:t>
      </w:r>
      <w:r w:rsidRPr="002E0704">
        <w:rPr>
          <w:rFonts w:ascii="PT Astra Serif" w:hAnsi="PT Astra Serif"/>
          <w:bCs/>
          <w:sz w:val="26"/>
          <w:szCs w:val="26"/>
        </w:rPr>
        <w:t>Кодекса Российской Федерации об административных правонарушениях (далее – КоАП РФ).</w:t>
      </w:r>
    </w:p>
    <w:p w14:paraId="51FC366D" w14:textId="05810821" w:rsidR="00C908D7" w:rsidRDefault="00C908D7" w:rsidP="00D87EF7">
      <w:pPr>
        <w:spacing w:line="240" w:lineRule="auto"/>
        <w:ind w:firstLine="709"/>
        <w:rPr>
          <w:rFonts w:ascii="PT Astra Serif" w:hAnsi="PT Astra Serif"/>
          <w:bCs/>
          <w:sz w:val="26"/>
          <w:szCs w:val="26"/>
        </w:rPr>
      </w:pPr>
    </w:p>
    <w:p w14:paraId="42219D59" w14:textId="1E9E447D" w:rsidR="00D87EF7" w:rsidRDefault="00D87EF7" w:rsidP="00D87EF7">
      <w:pPr>
        <w:spacing w:line="240" w:lineRule="auto"/>
        <w:ind w:firstLine="709"/>
        <w:rPr>
          <w:rFonts w:ascii="PT Astra Serif" w:hAnsi="PT Astra Serif"/>
          <w:bCs/>
          <w:sz w:val="26"/>
          <w:szCs w:val="26"/>
        </w:rPr>
      </w:pPr>
    </w:p>
    <w:p w14:paraId="38B62B21" w14:textId="3FA161E9" w:rsidR="00D87EF7" w:rsidRDefault="00D87EF7" w:rsidP="00D87EF7">
      <w:pPr>
        <w:spacing w:line="240" w:lineRule="auto"/>
        <w:ind w:firstLine="709"/>
        <w:rPr>
          <w:rFonts w:ascii="PT Astra Serif" w:hAnsi="PT Astra Serif"/>
          <w:bCs/>
          <w:sz w:val="26"/>
          <w:szCs w:val="26"/>
        </w:rPr>
      </w:pPr>
    </w:p>
    <w:p w14:paraId="2D360814" w14:textId="0CE0B857" w:rsidR="00D87EF7" w:rsidRDefault="00D87EF7" w:rsidP="00D87EF7">
      <w:pPr>
        <w:spacing w:line="240" w:lineRule="auto"/>
        <w:ind w:firstLine="709"/>
        <w:rPr>
          <w:rFonts w:ascii="PT Astra Serif" w:hAnsi="PT Astra Serif"/>
          <w:bCs/>
          <w:sz w:val="26"/>
          <w:szCs w:val="26"/>
        </w:rPr>
      </w:pPr>
    </w:p>
    <w:p w14:paraId="240CA99D" w14:textId="14D3B4DE" w:rsidR="00D87EF7" w:rsidRDefault="00D87EF7" w:rsidP="00D87EF7">
      <w:pPr>
        <w:spacing w:line="240" w:lineRule="auto"/>
        <w:ind w:firstLine="709"/>
        <w:rPr>
          <w:rFonts w:ascii="PT Astra Serif" w:hAnsi="PT Astra Serif"/>
          <w:bCs/>
          <w:sz w:val="26"/>
          <w:szCs w:val="26"/>
        </w:rPr>
      </w:pPr>
    </w:p>
    <w:p w14:paraId="18CE7168" w14:textId="42E16492" w:rsidR="00D87EF7" w:rsidRDefault="00D87EF7" w:rsidP="00D87EF7">
      <w:pPr>
        <w:spacing w:line="240" w:lineRule="auto"/>
        <w:ind w:firstLine="709"/>
        <w:rPr>
          <w:rFonts w:ascii="PT Astra Serif" w:hAnsi="PT Astra Serif"/>
          <w:bCs/>
          <w:sz w:val="26"/>
          <w:szCs w:val="26"/>
        </w:rPr>
      </w:pPr>
    </w:p>
    <w:p w14:paraId="5BDBFAF2" w14:textId="77777777" w:rsidR="00D87EF7" w:rsidRDefault="00D87EF7" w:rsidP="00D87EF7">
      <w:pPr>
        <w:spacing w:line="240" w:lineRule="auto"/>
        <w:ind w:firstLine="709"/>
        <w:rPr>
          <w:rFonts w:ascii="PT Astra Serif" w:hAnsi="PT Astra Serif"/>
          <w:bCs/>
          <w:sz w:val="26"/>
          <w:szCs w:val="26"/>
        </w:rPr>
      </w:pPr>
    </w:p>
    <w:p w14:paraId="53C0D89A" w14:textId="24E04F92" w:rsidR="00C908D7" w:rsidRDefault="00C908D7" w:rsidP="00D87EF7">
      <w:pPr>
        <w:pStyle w:val="a4"/>
        <w:spacing w:before="0" w:beforeAutospacing="0" w:after="0"/>
        <w:ind w:firstLine="567"/>
        <w:jc w:val="center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lastRenderedPageBreak/>
        <w:t xml:space="preserve">Основные показатели </w:t>
      </w:r>
      <w:r w:rsidRPr="00F371A1">
        <w:rPr>
          <w:rFonts w:ascii="PT Astra Serif" w:hAnsi="PT Astra Serif"/>
          <w:bCs/>
          <w:sz w:val="26"/>
          <w:szCs w:val="26"/>
        </w:rPr>
        <w:t>Департамента</w:t>
      </w:r>
      <w:r>
        <w:rPr>
          <w:rFonts w:ascii="PT Astra Serif" w:hAnsi="PT Astra Serif"/>
          <w:bCs/>
          <w:sz w:val="26"/>
          <w:szCs w:val="26"/>
        </w:rPr>
        <w:t xml:space="preserve"> деятельности </w:t>
      </w:r>
      <w:r w:rsidRPr="00F371A1">
        <w:rPr>
          <w:rFonts w:ascii="PT Astra Serif" w:hAnsi="PT Astra Serif"/>
          <w:bCs/>
          <w:sz w:val="26"/>
          <w:szCs w:val="26"/>
        </w:rPr>
        <w:t>по</w:t>
      </w:r>
      <w:r>
        <w:rPr>
          <w:rFonts w:ascii="PT Astra Serif" w:hAnsi="PT Astra Serif"/>
          <w:bCs/>
          <w:sz w:val="26"/>
          <w:szCs w:val="26"/>
        </w:rPr>
        <w:t xml:space="preserve"> </w:t>
      </w:r>
      <w:r w:rsidRPr="0056640E">
        <w:rPr>
          <w:rFonts w:ascii="PT Astra Serif" w:hAnsi="PT Astra Serif"/>
          <w:bCs/>
          <w:sz w:val="26"/>
          <w:szCs w:val="26"/>
        </w:rPr>
        <w:t>перевозк</w:t>
      </w:r>
      <w:r>
        <w:rPr>
          <w:rFonts w:ascii="PT Astra Serif" w:hAnsi="PT Astra Serif"/>
          <w:bCs/>
          <w:sz w:val="26"/>
          <w:szCs w:val="26"/>
        </w:rPr>
        <w:t>е</w:t>
      </w:r>
      <w:r w:rsidRPr="0056640E">
        <w:rPr>
          <w:rFonts w:ascii="PT Astra Serif" w:hAnsi="PT Astra Serif"/>
          <w:bCs/>
          <w:sz w:val="26"/>
          <w:szCs w:val="26"/>
        </w:rPr>
        <w:t xml:space="preserve"> пассажиров и багажа легковым такси на территории Томской области </w:t>
      </w:r>
      <w:r>
        <w:rPr>
          <w:rFonts w:ascii="PT Astra Serif" w:hAnsi="PT Astra Serif"/>
          <w:bCs/>
          <w:sz w:val="26"/>
          <w:szCs w:val="26"/>
        </w:rPr>
        <w:t>за 2017-202</w:t>
      </w:r>
      <w:r w:rsidR="00740C7C">
        <w:rPr>
          <w:rFonts w:ascii="PT Astra Serif" w:hAnsi="PT Astra Serif"/>
          <w:bCs/>
          <w:sz w:val="26"/>
          <w:szCs w:val="26"/>
        </w:rPr>
        <w:t>5</w:t>
      </w:r>
      <w:r>
        <w:rPr>
          <w:rFonts w:ascii="PT Astra Serif" w:hAnsi="PT Astra Serif"/>
          <w:bCs/>
          <w:sz w:val="26"/>
          <w:szCs w:val="26"/>
        </w:rPr>
        <w:t xml:space="preserve"> годы.</w:t>
      </w:r>
    </w:p>
    <w:p w14:paraId="28426017" w14:textId="77777777" w:rsidR="00C908D7" w:rsidRDefault="00C908D7" w:rsidP="00D87EF7">
      <w:pPr>
        <w:pStyle w:val="a4"/>
        <w:spacing w:before="0" w:beforeAutospacing="0" w:after="0"/>
        <w:ind w:firstLine="567"/>
        <w:rPr>
          <w:rFonts w:ascii="PT Astra Serif" w:hAnsi="PT Astra Serif"/>
          <w:bCs/>
          <w:sz w:val="26"/>
          <w:szCs w:val="26"/>
        </w:rPr>
      </w:pPr>
    </w:p>
    <w:tbl>
      <w:tblPr>
        <w:tblStyle w:val="a9"/>
        <w:tblW w:w="1066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872"/>
        <w:gridCol w:w="850"/>
        <w:gridCol w:w="851"/>
        <w:gridCol w:w="850"/>
        <w:gridCol w:w="851"/>
        <w:gridCol w:w="850"/>
        <w:gridCol w:w="992"/>
        <w:gridCol w:w="993"/>
        <w:gridCol w:w="992"/>
        <w:gridCol w:w="992"/>
      </w:tblGrid>
      <w:tr w:rsidR="00E143FF" w14:paraId="26507EF3" w14:textId="4BDABF03" w:rsidTr="00E143FF">
        <w:tc>
          <w:tcPr>
            <w:tcW w:w="568" w:type="dxa"/>
          </w:tcPr>
          <w:p w14:paraId="156D2B86" w14:textId="77777777" w:rsidR="00E143FF" w:rsidRPr="005C1B08" w:rsidRDefault="00E143FF" w:rsidP="00D87EF7">
            <w:pPr>
              <w:pStyle w:val="a4"/>
              <w:spacing w:before="0" w:beforeAutospacing="0" w:after="0"/>
              <w:rPr>
                <w:rFonts w:ascii="PT Astra Serif" w:hAnsi="PT Astra Serif"/>
                <w:bCs/>
                <w:sz w:val="22"/>
                <w:szCs w:val="22"/>
              </w:rPr>
            </w:pPr>
            <w:r w:rsidRPr="005C1B08">
              <w:rPr>
                <w:rFonts w:ascii="PT Astra Serif" w:hAnsi="PT Astra Serif"/>
                <w:bCs/>
                <w:sz w:val="22"/>
                <w:szCs w:val="22"/>
              </w:rPr>
              <w:t>№</w:t>
            </w:r>
          </w:p>
          <w:p w14:paraId="182B6D01" w14:textId="77777777" w:rsidR="00E143FF" w:rsidRPr="005C1B08" w:rsidRDefault="00E143FF" w:rsidP="00D87EF7">
            <w:pPr>
              <w:pStyle w:val="a4"/>
              <w:spacing w:before="0" w:beforeAutospacing="0" w:after="0"/>
              <w:rPr>
                <w:rFonts w:ascii="PT Astra Serif" w:hAnsi="PT Astra Serif"/>
                <w:bCs/>
                <w:sz w:val="22"/>
                <w:szCs w:val="22"/>
              </w:rPr>
            </w:pPr>
            <w:proofErr w:type="spellStart"/>
            <w:r w:rsidRPr="005C1B08">
              <w:rPr>
                <w:rFonts w:ascii="PT Astra Serif" w:hAnsi="PT Astra Serif"/>
                <w:bCs/>
                <w:sz w:val="22"/>
                <w:szCs w:val="22"/>
              </w:rPr>
              <w:t>п.п</w:t>
            </w:r>
            <w:proofErr w:type="spellEnd"/>
          </w:p>
        </w:tc>
        <w:tc>
          <w:tcPr>
            <w:tcW w:w="1872" w:type="dxa"/>
          </w:tcPr>
          <w:p w14:paraId="5501711D" w14:textId="77777777" w:rsidR="00E143FF" w:rsidRPr="005C1B08" w:rsidRDefault="00E143FF" w:rsidP="00D87EF7">
            <w:pPr>
              <w:pStyle w:val="a4"/>
              <w:spacing w:before="0" w:beforeAutospacing="0" w:after="0"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5C1B08">
              <w:rPr>
                <w:rFonts w:ascii="PT Astra Serif" w:hAnsi="PT Astra Serif"/>
                <w:bCs/>
                <w:sz w:val="22"/>
                <w:szCs w:val="22"/>
              </w:rPr>
              <w:t>Основные показатели подконтрольного вида деятельности на конец года</w:t>
            </w:r>
          </w:p>
          <w:p w14:paraId="335D56C1" w14:textId="77777777" w:rsidR="00E143FF" w:rsidRPr="005C1B08" w:rsidRDefault="00E143FF" w:rsidP="00D87EF7">
            <w:pPr>
              <w:pStyle w:val="a4"/>
              <w:spacing w:before="0" w:beforeAutospacing="0" w:after="0"/>
              <w:rPr>
                <w:rFonts w:ascii="PT Astra Serif" w:hAnsi="PT Astra Serif"/>
                <w:bCs/>
                <w:sz w:val="22"/>
                <w:szCs w:val="22"/>
              </w:rPr>
            </w:pPr>
            <w:r w:rsidRPr="005C1B08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</w:tcPr>
          <w:p w14:paraId="1ED5EF33" w14:textId="77777777" w:rsidR="00E143FF" w:rsidRPr="005C1B08" w:rsidRDefault="00E143FF" w:rsidP="00D87EF7">
            <w:pPr>
              <w:pStyle w:val="a4"/>
              <w:spacing w:before="0" w:beforeAutospacing="0" w:after="0"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5C1B08">
              <w:rPr>
                <w:rFonts w:ascii="PT Astra Serif" w:hAnsi="PT Astra Serif"/>
                <w:bCs/>
                <w:sz w:val="22"/>
                <w:szCs w:val="22"/>
              </w:rPr>
              <w:t>2017</w:t>
            </w:r>
          </w:p>
          <w:p w14:paraId="10463D24" w14:textId="77777777" w:rsidR="00E143FF" w:rsidRPr="005C1B08" w:rsidRDefault="00E143FF" w:rsidP="00D87EF7">
            <w:pPr>
              <w:pStyle w:val="a4"/>
              <w:spacing w:before="0" w:beforeAutospacing="0" w:after="0"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5C1B08">
              <w:rPr>
                <w:rFonts w:ascii="PT Astra Serif" w:hAnsi="PT Astra Serif"/>
                <w:bCs/>
                <w:sz w:val="22"/>
                <w:szCs w:val="22"/>
              </w:rPr>
              <w:t>год</w:t>
            </w:r>
          </w:p>
        </w:tc>
        <w:tc>
          <w:tcPr>
            <w:tcW w:w="851" w:type="dxa"/>
          </w:tcPr>
          <w:p w14:paraId="71A437BC" w14:textId="77777777" w:rsidR="00E143FF" w:rsidRPr="005C1B08" w:rsidRDefault="00E143FF" w:rsidP="00D87EF7">
            <w:pPr>
              <w:pStyle w:val="a4"/>
              <w:spacing w:before="0" w:beforeAutospacing="0" w:after="0"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5C1B08">
              <w:rPr>
                <w:rFonts w:ascii="PT Astra Serif" w:hAnsi="PT Astra Serif"/>
                <w:bCs/>
                <w:sz w:val="22"/>
                <w:szCs w:val="22"/>
              </w:rPr>
              <w:t>2018</w:t>
            </w:r>
          </w:p>
          <w:p w14:paraId="43FB2733" w14:textId="77777777" w:rsidR="00E143FF" w:rsidRPr="005C1B08" w:rsidRDefault="00E143FF" w:rsidP="00D87EF7">
            <w:pPr>
              <w:pStyle w:val="a4"/>
              <w:spacing w:before="0" w:beforeAutospacing="0" w:after="0"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5C1B08">
              <w:rPr>
                <w:rFonts w:ascii="PT Astra Serif" w:hAnsi="PT Astra Serif"/>
                <w:bCs/>
                <w:sz w:val="22"/>
                <w:szCs w:val="22"/>
              </w:rPr>
              <w:t>год</w:t>
            </w:r>
          </w:p>
        </w:tc>
        <w:tc>
          <w:tcPr>
            <w:tcW w:w="850" w:type="dxa"/>
          </w:tcPr>
          <w:p w14:paraId="151BABC4" w14:textId="77777777" w:rsidR="00E143FF" w:rsidRPr="005C1B08" w:rsidRDefault="00E143FF" w:rsidP="00D87EF7">
            <w:pPr>
              <w:pStyle w:val="a4"/>
              <w:spacing w:before="0" w:beforeAutospacing="0" w:after="0"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5C1B08">
              <w:rPr>
                <w:rFonts w:ascii="PT Astra Serif" w:hAnsi="PT Astra Serif"/>
                <w:bCs/>
                <w:sz w:val="22"/>
                <w:szCs w:val="22"/>
              </w:rPr>
              <w:t>2019</w:t>
            </w:r>
          </w:p>
          <w:p w14:paraId="619948AE" w14:textId="77777777" w:rsidR="00E143FF" w:rsidRPr="005C1B08" w:rsidRDefault="00E143FF" w:rsidP="00D87EF7">
            <w:pPr>
              <w:pStyle w:val="a4"/>
              <w:spacing w:before="0" w:beforeAutospacing="0" w:after="0"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5C1B08">
              <w:rPr>
                <w:rFonts w:ascii="PT Astra Serif" w:hAnsi="PT Astra Serif"/>
                <w:bCs/>
                <w:sz w:val="22"/>
                <w:szCs w:val="22"/>
              </w:rPr>
              <w:t>год</w:t>
            </w:r>
          </w:p>
        </w:tc>
        <w:tc>
          <w:tcPr>
            <w:tcW w:w="851" w:type="dxa"/>
          </w:tcPr>
          <w:p w14:paraId="50862A2E" w14:textId="77777777" w:rsidR="00E143FF" w:rsidRPr="005C1B08" w:rsidRDefault="00E143FF" w:rsidP="00D87EF7">
            <w:pPr>
              <w:pStyle w:val="a4"/>
              <w:spacing w:before="0" w:beforeAutospacing="0" w:after="0"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5C1B08">
              <w:rPr>
                <w:rFonts w:ascii="PT Astra Serif" w:hAnsi="PT Astra Serif"/>
                <w:bCs/>
                <w:sz w:val="22"/>
                <w:szCs w:val="22"/>
              </w:rPr>
              <w:t>2020</w:t>
            </w:r>
          </w:p>
          <w:p w14:paraId="460D00ED" w14:textId="77777777" w:rsidR="00E143FF" w:rsidRPr="005C1B08" w:rsidRDefault="00E143FF" w:rsidP="00D87EF7">
            <w:pPr>
              <w:pStyle w:val="a4"/>
              <w:spacing w:before="0" w:beforeAutospacing="0" w:after="0"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5C1B08">
              <w:rPr>
                <w:rFonts w:ascii="PT Astra Serif" w:hAnsi="PT Astra Serif"/>
                <w:bCs/>
                <w:sz w:val="22"/>
                <w:szCs w:val="22"/>
              </w:rPr>
              <w:t>год</w:t>
            </w:r>
          </w:p>
        </w:tc>
        <w:tc>
          <w:tcPr>
            <w:tcW w:w="850" w:type="dxa"/>
          </w:tcPr>
          <w:p w14:paraId="7BE9523F" w14:textId="77777777" w:rsidR="00E143FF" w:rsidRPr="005C1B08" w:rsidRDefault="00E143FF" w:rsidP="00D87EF7">
            <w:pPr>
              <w:pStyle w:val="a4"/>
              <w:spacing w:before="0" w:beforeAutospacing="0" w:after="0"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5C1B08">
              <w:rPr>
                <w:rFonts w:ascii="PT Astra Serif" w:hAnsi="PT Astra Serif"/>
                <w:bCs/>
                <w:sz w:val="22"/>
                <w:szCs w:val="22"/>
              </w:rPr>
              <w:t>2021</w:t>
            </w:r>
          </w:p>
          <w:p w14:paraId="41052609" w14:textId="77777777" w:rsidR="00E143FF" w:rsidRPr="005C1B08" w:rsidRDefault="00E143FF" w:rsidP="00D87EF7">
            <w:pPr>
              <w:pStyle w:val="a4"/>
              <w:spacing w:before="0" w:beforeAutospacing="0" w:after="0"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5C1B08">
              <w:rPr>
                <w:rFonts w:ascii="PT Astra Serif" w:hAnsi="PT Astra Serif"/>
                <w:bCs/>
                <w:sz w:val="22"/>
                <w:szCs w:val="22"/>
              </w:rPr>
              <w:t>год</w:t>
            </w:r>
          </w:p>
        </w:tc>
        <w:tc>
          <w:tcPr>
            <w:tcW w:w="992" w:type="dxa"/>
          </w:tcPr>
          <w:p w14:paraId="7D90F784" w14:textId="77777777" w:rsidR="00E143FF" w:rsidRPr="005C1B08" w:rsidRDefault="00E143FF" w:rsidP="00D87EF7">
            <w:pPr>
              <w:pStyle w:val="a4"/>
              <w:spacing w:before="0" w:beforeAutospacing="0" w:after="0"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5C1B08">
              <w:rPr>
                <w:rFonts w:ascii="PT Astra Serif" w:hAnsi="PT Astra Serif"/>
                <w:bCs/>
                <w:sz w:val="22"/>
                <w:szCs w:val="22"/>
              </w:rPr>
              <w:t>2022</w:t>
            </w:r>
          </w:p>
          <w:p w14:paraId="3D747166" w14:textId="77777777" w:rsidR="00E143FF" w:rsidRPr="005C1B08" w:rsidRDefault="00E143FF" w:rsidP="00D87EF7">
            <w:pPr>
              <w:pStyle w:val="a4"/>
              <w:spacing w:before="0" w:beforeAutospacing="0" w:after="0"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5C1B08">
              <w:rPr>
                <w:rFonts w:ascii="PT Astra Serif" w:hAnsi="PT Astra Serif"/>
                <w:bCs/>
                <w:sz w:val="22"/>
                <w:szCs w:val="22"/>
              </w:rPr>
              <w:t>год</w:t>
            </w:r>
          </w:p>
        </w:tc>
        <w:tc>
          <w:tcPr>
            <w:tcW w:w="993" w:type="dxa"/>
          </w:tcPr>
          <w:p w14:paraId="372F2601" w14:textId="77777777" w:rsidR="00E143FF" w:rsidRPr="005C1B08" w:rsidRDefault="00E143FF" w:rsidP="00D87EF7">
            <w:pPr>
              <w:pStyle w:val="a4"/>
              <w:spacing w:before="0" w:beforeAutospacing="0" w:after="0"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5C1B08">
              <w:rPr>
                <w:rFonts w:ascii="PT Astra Serif" w:hAnsi="PT Astra Serif"/>
                <w:bCs/>
                <w:sz w:val="22"/>
                <w:szCs w:val="22"/>
              </w:rPr>
              <w:t>2023</w:t>
            </w:r>
          </w:p>
          <w:p w14:paraId="26D1C6F0" w14:textId="77777777" w:rsidR="00E143FF" w:rsidRPr="005C1B08" w:rsidRDefault="00E143FF" w:rsidP="00D87EF7">
            <w:pPr>
              <w:pStyle w:val="a4"/>
              <w:spacing w:before="0" w:beforeAutospacing="0" w:after="0"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5C1B08">
              <w:rPr>
                <w:rFonts w:ascii="PT Astra Serif" w:hAnsi="PT Astra Serif"/>
                <w:bCs/>
                <w:sz w:val="22"/>
                <w:szCs w:val="22"/>
              </w:rPr>
              <w:t>год</w:t>
            </w:r>
          </w:p>
        </w:tc>
        <w:tc>
          <w:tcPr>
            <w:tcW w:w="992" w:type="dxa"/>
          </w:tcPr>
          <w:p w14:paraId="58C99F1B" w14:textId="77777777" w:rsidR="00E143FF" w:rsidRPr="005C1B08" w:rsidRDefault="00E143FF" w:rsidP="00D87EF7">
            <w:pPr>
              <w:pStyle w:val="a4"/>
              <w:spacing w:before="0" w:beforeAutospacing="0" w:after="0"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2024</w:t>
            </w:r>
          </w:p>
          <w:p w14:paraId="49E9B84F" w14:textId="77777777" w:rsidR="00E143FF" w:rsidRPr="005C1B08" w:rsidRDefault="00E143FF" w:rsidP="00D87EF7">
            <w:pPr>
              <w:pStyle w:val="a4"/>
              <w:spacing w:before="0" w:beforeAutospacing="0" w:after="0"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5C1B08">
              <w:rPr>
                <w:rFonts w:ascii="PT Astra Serif" w:hAnsi="PT Astra Serif"/>
                <w:bCs/>
                <w:sz w:val="22"/>
                <w:szCs w:val="22"/>
              </w:rPr>
              <w:t>год</w:t>
            </w:r>
          </w:p>
        </w:tc>
        <w:tc>
          <w:tcPr>
            <w:tcW w:w="992" w:type="dxa"/>
          </w:tcPr>
          <w:p w14:paraId="14A57FC7" w14:textId="77777777" w:rsidR="00E143FF" w:rsidRDefault="00E143FF" w:rsidP="00D87EF7">
            <w:pPr>
              <w:pStyle w:val="a4"/>
              <w:spacing w:before="0" w:beforeAutospacing="0" w:after="0"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2025</w:t>
            </w:r>
          </w:p>
          <w:p w14:paraId="21DEB494" w14:textId="4FCD7AA4" w:rsidR="00E143FF" w:rsidRDefault="00E143FF" w:rsidP="00D87EF7">
            <w:pPr>
              <w:pStyle w:val="a4"/>
              <w:spacing w:before="0" w:beforeAutospacing="0" w:after="0"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год</w:t>
            </w:r>
          </w:p>
        </w:tc>
      </w:tr>
      <w:tr w:rsidR="00E143FF" w14:paraId="1241E80C" w14:textId="77C2471D" w:rsidTr="00E143FF">
        <w:tc>
          <w:tcPr>
            <w:tcW w:w="568" w:type="dxa"/>
          </w:tcPr>
          <w:p w14:paraId="7922F85B" w14:textId="77777777" w:rsidR="00E143FF" w:rsidRPr="005C1B08" w:rsidRDefault="00E143FF" w:rsidP="00D87EF7">
            <w:pPr>
              <w:pStyle w:val="a4"/>
              <w:spacing w:before="0" w:beforeAutospacing="0" w:after="0"/>
              <w:rPr>
                <w:rFonts w:ascii="PT Astra Serif" w:hAnsi="PT Astra Serif"/>
                <w:bCs/>
                <w:sz w:val="22"/>
                <w:szCs w:val="22"/>
              </w:rPr>
            </w:pPr>
            <w:r w:rsidRPr="005C1B08">
              <w:rPr>
                <w:rFonts w:ascii="PT Astra Serif" w:hAnsi="PT Astra Serif"/>
                <w:bCs/>
                <w:sz w:val="22"/>
                <w:szCs w:val="22"/>
              </w:rPr>
              <w:t>1</w:t>
            </w:r>
          </w:p>
        </w:tc>
        <w:tc>
          <w:tcPr>
            <w:tcW w:w="1872" w:type="dxa"/>
          </w:tcPr>
          <w:p w14:paraId="4D9EB138" w14:textId="77777777" w:rsidR="00E143FF" w:rsidRPr="005C1B08" w:rsidRDefault="00E143FF" w:rsidP="00D87EF7">
            <w:pPr>
              <w:pStyle w:val="a4"/>
              <w:spacing w:before="0" w:beforeAutospacing="0" w:after="0"/>
              <w:rPr>
                <w:rFonts w:ascii="PT Astra Serif" w:hAnsi="PT Astra Serif"/>
                <w:bCs/>
                <w:sz w:val="22"/>
                <w:szCs w:val="22"/>
              </w:rPr>
            </w:pPr>
            <w:r w:rsidRPr="005C1B08">
              <w:rPr>
                <w:rFonts w:ascii="PT Astra Serif" w:hAnsi="PT Astra Serif"/>
                <w:bCs/>
                <w:sz w:val="22"/>
                <w:szCs w:val="22"/>
              </w:rPr>
              <w:t>Количество субъектов рынка</w:t>
            </w:r>
          </w:p>
          <w:p w14:paraId="5C019C6A" w14:textId="77777777" w:rsidR="00E143FF" w:rsidRPr="005C1B08" w:rsidRDefault="00E143FF" w:rsidP="00D87EF7">
            <w:pPr>
              <w:pStyle w:val="a4"/>
              <w:spacing w:before="0" w:beforeAutospacing="0" w:after="0"/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44DA7E00" w14:textId="77777777" w:rsidR="00E143FF" w:rsidRPr="005C1B08" w:rsidRDefault="00E143FF" w:rsidP="00D87EF7">
            <w:pPr>
              <w:pStyle w:val="a4"/>
              <w:spacing w:before="0" w:beforeAutospacing="0" w:after="0"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0D20AAA2" w14:textId="77777777" w:rsidR="00E143FF" w:rsidRPr="005C1B08" w:rsidRDefault="00E143FF" w:rsidP="00D87EF7">
            <w:pPr>
              <w:pStyle w:val="a4"/>
              <w:spacing w:before="0" w:beforeAutospacing="0" w:after="0"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393EBA28" w14:textId="77777777" w:rsidR="00E143FF" w:rsidRPr="005C1B08" w:rsidRDefault="00E143FF" w:rsidP="00D87EF7">
            <w:pPr>
              <w:pStyle w:val="a4"/>
              <w:spacing w:before="0" w:beforeAutospacing="0" w:after="0"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5C1B08">
              <w:rPr>
                <w:rFonts w:ascii="PT Astra Serif" w:hAnsi="PT Astra Serif"/>
                <w:bCs/>
                <w:sz w:val="22"/>
                <w:szCs w:val="22"/>
              </w:rPr>
              <w:t>747</w:t>
            </w:r>
          </w:p>
        </w:tc>
        <w:tc>
          <w:tcPr>
            <w:tcW w:w="851" w:type="dxa"/>
          </w:tcPr>
          <w:p w14:paraId="367857F0" w14:textId="77777777" w:rsidR="00E143FF" w:rsidRPr="005C1B08" w:rsidRDefault="00E143FF" w:rsidP="00D87EF7">
            <w:pPr>
              <w:pStyle w:val="a4"/>
              <w:spacing w:before="0" w:beforeAutospacing="0" w:after="0"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5C1B08">
              <w:rPr>
                <w:rFonts w:ascii="PT Astra Serif" w:hAnsi="PT Astra Serif"/>
                <w:bCs/>
                <w:sz w:val="22"/>
                <w:szCs w:val="22"/>
              </w:rPr>
              <w:t>772</w:t>
            </w:r>
          </w:p>
        </w:tc>
        <w:tc>
          <w:tcPr>
            <w:tcW w:w="850" w:type="dxa"/>
          </w:tcPr>
          <w:p w14:paraId="41D26FFF" w14:textId="77777777" w:rsidR="00E143FF" w:rsidRPr="005C1B08" w:rsidRDefault="00E143FF" w:rsidP="00D87EF7">
            <w:pPr>
              <w:pStyle w:val="a4"/>
              <w:spacing w:before="0" w:beforeAutospacing="0" w:after="0"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5C1B08">
              <w:rPr>
                <w:rFonts w:ascii="PT Astra Serif" w:hAnsi="PT Astra Serif"/>
                <w:bCs/>
                <w:sz w:val="22"/>
                <w:szCs w:val="22"/>
              </w:rPr>
              <w:t>468</w:t>
            </w:r>
          </w:p>
        </w:tc>
        <w:tc>
          <w:tcPr>
            <w:tcW w:w="992" w:type="dxa"/>
          </w:tcPr>
          <w:p w14:paraId="411F735C" w14:textId="77777777" w:rsidR="00E143FF" w:rsidRPr="005C1B08" w:rsidRDefault="00E143FF" w:rsidP="00D87EF7">
            <w:pPr>
              <w:pStyle w:val="a4"/>
              <w:spacing w:before="0" w:beforeAutospacing="0" w:after="0"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5C1B08">
              <w:rPr>
                <w:rFonts w:ascii="PT Astra Serif" w:hAnsi="PT Astra Serif"/>
                <w:bCs/>
                <w:sz w:val="22"/>
                <w:szCs w:val="22"/>
              </w:rPr>
              <w:t>377</w:t>
            </w:r>
          </w:p>
        </w:tc>
        <w:tc>
          <w:tcPr>
            <w:tcW w:w="993" w:type="dxa"/>
          </w:tcPr>
          <w:p w14:paraId="6E997593" w14:textId="77777777" w:rsidR="00E143FF" w:rsidRPr="005C1B08" w:rsidRDefault="00E143FF" w:rsidP="00D87EF7">
            <w:pPr>
              <w:pStyle w:val="a4"/>
              <w:spacing w:before="0" w:beforeAutospacing="0" w:after="0"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400</w:t>
            </w:r>
          </w:p>
        </w:tc>
        <w:tc>
          <w:tcPr>
            <w:tcW w:w="992" w:type="dxa"/>
          </w:tcPr>
          <w:p w14:paraId="10406A7D" w14:textId="77777777" w:rsidR="00E143FF" w:rsidRDefault="00E143FF" w:rsidP="00D87EF7">
            <w:pPr>
              <w:pStyle w:val="a4"/>
              <w:spacing w:before="0" w:beforeAutospacing="0" w:after="0"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1302</w:t>
            </w:r>
          </w:p>
        </w:tc>
        <w:tc>
          <w:tcPr>
            <w:tcW w:w="992" w:type="dxa"/>
          </w:tcPr>
          <w:p w14:paraId="732F09F6" w14:textId="5E148219" w:rsidR="00E143FF" w:rsidRDefault="00740C7C" w:rsidP="00D87EF7">
            <w:pPr>
              <w:pStyle w:val="a4"/>
              <w:spacing w:before="0" w:beforeAutospacing="0" w:after="0"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1285</w:t>
            </w:r>
          </w:p>
        </w:tc>
      </w:tr>
      <w:tr w:rsidR="00E143FF" w14:paraId="776DF5B4" w14:textId="6E9E07E4" w:rsidTr="00E143FF">
        <w:tc>
          <w:tcPr>
            <w:tcW w:w="568" w:type="dxa"/>
          </w:tcPr>
          <w:p w14:paraId="056FD567" w14:textId="77777777" w:rsidR="00E143FF" w:rsidRPr="005C1B08" w:rsidRDefault="00E143FF" w:rsidP="00D87EF7">
            <w:pPr>
              <w:pStyle w:val="a4"/>
              <w:spacing w:before="0" w:beforeAutospacing="0" w:after="0"/>
              <w:rPr>
                <w:rFonts w:ascii="PT Astra Serif" w:hAnsi="PT Astra Serif"/>
                <w:bCs/>
                <w:sz w:val="22"/>
                <w:szCs w:val="22"/>
              </w:rPr>
            </w:pPr>
            <w:r w:rsidRPr="005C1B08">
              <w:rPr>
                <w:rFonts w:ascii="PT Astra Serif" w:hAnsi="PT Astra Serif"/>
                <w:bCs/>
                <w:sz w:val="22"/>
                <w:szCs w:val="22"/>
              </w:rPr>
              <w:t>2</w:t>
            </w:r>
          </w:p>
        </w:tc>
        <w:tc>
          <w:tcPr>
            <w:tcW w:w="1872" w:type="dxa"/>
          </w:tcPr>
          <w:p w14:paraId="2E5A7702" w14:textId="77777777" w:rsidR="00E143FF" w:rsidRDefault="00E143FF" w:rsidP="00D87EF7">
            <w:pPr>
              <w:pStyle w:val="a4"/>
              <w:spacing w:before="0" w:beforeAutospacing="0" w:after="0"/>
              <w:jc w:val="left"/>
              <w:rPr>
                <w:rFonts w:ascii="PT Astra Serif" w:hAnsi="PT Astra Serif"/>
                <w:bCs/>
                <w:sz w:val="22"/>
                <w:szCs w:val="22"/>
              </w:rPr>
            </w:pPr>
            <w:r w:rsidRPr="005C1B08">
              <w:rPr>
                <w:rFonts w:ascii="PT Astra Serif" w:hAnsi="PT Astra Serif"/>
                <w:bCs/>
                <w:sz w:val="22"/>
                <w:szCs w:val="22"/>
              </w:rPr>
              <w:t>Количество действующих разрешений</w:t>
            </w:r>
          </w:p>
          <w:p w14:paraId="5F94501B" w14:textId="77777777" w:rsidR="00E143FF" w:rsidRPr="005C1B08" w:rsidRDefault="00E143FF" w:rsidP="00D87EF7">
            <w:pPr>
              <w:pStyle w:val="a4"/>
              <w:spacing w:before="0" w:beforeAutospacing="0" w:after="0"/>
              <w:jc w:val="left"/>
              <w:rPr>
                <w:rFonts w:ascii="PT Astra Serif" w:hAnsi="PT Astra Serif"/>
                <w:bCs/>
                <w:sz w:val="22"/>
                <w:szCs w:val="22"/>
              </w:rPr>
            </w:pPr>
            <w:r w:rsidRPr="005C1B08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</w:tcPr>
          <w:p w14:paraId="57D2077B" w14:textId="77777777" w:rsidR="00E143FF" w:rsidRPr="005C1B08" w:rsidRDefault="00E143FF" w:rsidP="00D87EF7">
            <w:pPr>
              <w:pStyle w:val="a4"/>
              <w:spacing w:before="0" w:beforeAutospacing="0" w:after="0"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5C1B08">
              <w:rPr>
                <w:rFonts w:ascii="PT Astra Serif" w:hAnsi="PT Astra Serif"/>
                <w:bCs/>
                <w:sz w:val="22"/>
                <w:szCs w:val="22"/>
              </w:rPr>
              <w:t>3 971</w:t>
            </w:r>
          </w:p>
        </w:tc>
        <w:tc>
          <w:tcPr>
            <w:tcW w:w="851" w:type="dxa"/>
          </w:tcPr>
          <w:p w14:paraId="2F75D433" w14:textId="77777777" w:rsidR="00E143FF" w:rsidRPr="005C1B08" w:rsidRDefault="00E143FF" w:rsidP="00D87EF7">
            <w:pPr>
              <w:pStyle w:val="a4"/>
              <w:spacing w:before="0" w:beforeAutospacing="0" w:after="0"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5C1B08">
              <w:rPr>
                <w:rFonts w:ascii="PT Astra Serif" w:hAnsi="PT Astra Serif"/>
                <w:bCs/>
                <w:sz w:val="22"/>
                <w:szCs w:val="22"/>
              </w:rPr>
              <w:t>3 426</w:t>
            </w:r>
          </w:p>
        </w:tc>
        <w:tc>
          <w:tcPr>
            <w:tcW w:w="850" w:type="dxa"/>
          </w:tcPr>
          <w:p w14:paraId="565A6C30" w14:textId="77777777" w:rsidR="00E143FF" w:rsidRPr="005C1B08" w:rsidRDefault="00E143FF" w:rsidP="00D87EF7">
            <w:pPr>
              <w:pStyle w:val="a4"/>
              <w:spacing w:before="0" w:beforeAutospacing="0" w:after="0"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5C1B08">
              <w:rPr>
                <w:rFonts w:ascii="PT Astra Serif" w:hAnsi="PT Astra Serif"/>
                <w:bCs/>
                <w:sz w:val="22"/>
                <w:szCs w:val="22"/>
              </w:rPr>
              <w:t>3 040</w:t>
            </w:r>
          </w:p>
        </w:tc>
        <w:tc>
          <w:tcPr>
            <w:tcW w:w="851" w:type="dxa"/>
          </w:tcPr>
          <w:p w14:paraId="65F54819" w14:textId="77777777" w:rsidR="00E143FF" w:rsidRPr="005C1B08" w:rsidRDefault="00E143FF" w:rsidP="00D87EF7">
            <w:pPr>
              <w:pStyle w:val="a4"/>
              <w:spacing w:before="0" w:beforeAutospacing="0" w:after="0"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5C1B08">
              <w:rPr>
                <w:rFonts w:ascii="PT Astra Serif" w:hAnsi="PT Astra Serif"/>
                <w:bCs/>
                <w:sz w:val="22"/>
                <w:szCs w:val="22"/>
              </w:rPr>
              <w:t>2 952</w:t>
            </w:r>
          </w:p>
        </w:tc>
        <w:tc>
          <w:tcPr>
            <w:tcW w:w="850" w:type="dxa"/>
          </w:tcPr>
          <w:p w14:paraId="0DDBDF0C" w14:textId="77777777" w:rsidR="00E143FF" w:rsidRPr="005C1B08" w:rsidRDefault="00E143FF" w:rsidP="00D87EF7">
            <w:pPr>
              <w:pStyle w:val="a4"/>
              <w:spacing w:before="0" w:beforeAutospacing="0" w:after="0"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5C1B08">
              <w:rPr>
                <w:rFonts w:ascii="PT Astra Serif" w:hAnsi="PT Astra Serif"/>
                <w:bCs/>
                <w:sz w:val="22"/>
                <w:szCs w:val="22"/>
              </w:rPr>
              <w:t>2 256</w:t>
            </w:r>
          </w:p>
        </w:tc>
        <w:tc>
          <w:tcPr>
            <w:tcW w:w="992" w:type="dxa"/>
          </w:tcPr>
          <w:p w14:paraId="47087B6B" w14:textId="77777777" w:rsidR="00E143FF" w:rsidRPr="005C1B08" w:rsidRDefault="00E143FF" w:rsidP="00D87EF7">
            <w:pPr>
              <w:pStyle w:val="a4"/>
              <w:spacing w:before="0" w:beforeAutospacing="0" w:after="0"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5C1B08">
              <w:rPr>
                <w:rFonts w:ascii="PT Astra Serif" w:hAnsi="PT Astra Serif"/>
                <w:bCs/>
                <w:sz w:val="22"/>
                <w:szCs w:val="22"/>
              </w:rPr>
              <w:t>1 705</w:t>
            </w:r>
          </w:p>
        </w:tc>
        <w:tc>
          <w:tcPr>
            <w:tcW w:w="993" w:type="dxa"/>
          </w:tcPr>
          <w:p w14:paraId="2B738A38" w14:textId="77777777" w:rsidR="00E143FF" w:rsidRPr="00237FC8" w:rsidRDefault="00E143FF" w:rsidP="00D87EF7">
            <w:pPr>
              <w:pStyle w:val="a4"/>
              <w:spacing w:before="0" w:beforeAutospacing="0" w:after="0"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237FC8">
              <w:rPr>
                <w:rFonts w:ascii="PT Astra Serif" w:hAnsi="PT Astra Serif"/>
                <w:bCs/>
                <w:sz w:val="22"/>
                <w:szCs w:val="22"/>
              </w:rPr>
              <w:t>400</w:t>
            </w:r>
          </w:p>
        </w:tc>
        <w:tc>
          <w:tcPr>
            <w:tcW w:w="992" w:type="dxa"/>
          </w:tcPr>
          <w:p w14:paraId="0A8A51BA" w14:textId="77777777" w:rsidR="00E143FF" w:rsidRPr="00237FC8" w:rsidRDefault="00E143FF" w:rsidP="00D87EF7">
            <w:pPr>
              <w:pStyle w:val="a4"/>
              <w:spacing w:before="0" w:beforeAutospacing="0" w:after="0"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1302</w:t>
            </w:r>
          </w:p>
        </w:tc>
        <w:tc>
          <w:tcPr>
            <w:tcW w:w="992" w:type="dxa"/>
          </w:tcPr>
          <w:p w14:paraId="3FA1BAD4" w14:textId="3799A88E" w:rsidR="00E143FF" w:rsidRDefault="00740C7C" w:rsidP="00D87EF7">
            <w:pPr>
              <w:pStyle w:val="a4"/>
              <w:spacing w:before="0" w:beforeAutospacing="0" w:after="0"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1285</w:t>
            </w:r>
          </w:p>
        </w:tc>
      </w:tr>
      <w:tr w:rsidR="00E143FF" w14:paraId="13938E97" w14:textId="6960EBCA" w:rsidTr="00E143FF">
        <w:tc>
          <w:tcPr>
            <w:tcW w:w="568" w:type="dxa"/>
          </w:tcPr>
          <w:p w14:paraId="6F9AA6CF" w14:textId="7486D543" w:rsidR="00E143FF" w:rsidRPr="005C1B08" w:rsidRDefault="00740C7C" w:rsidP="00D87EF7">
            <w:pPr>
              <w:pStyle w:val="a4"/>
              <w:spacing w:before="0" w:beforeAutospacing="0" w:after="0"/>
              <w:rPr>
                <w:rFonts w:ascii="PT Astra Serif" w:hAnsi="PT Astra Serif"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3</w:t>
            </w:r>
          </w:p>
        </w:tc>
        <w:tc>
          <w:tcPr>
            <w:tcW w:w="1872" w:type="dxa"/>
          </w:tcPr>
          <w:p w14:paraId="1AFE44B8" w14:textId="77777777" w:rsidR="00E143FF" w:rsidRPr="005C1B08" w:rsidRDefault="00E143FF" w:rsidP="00D87EF7">
            <w:pPr>
              <w:pStyle w:val="a4"/>
              <w:spacing w:before="0" w:beforeAutospacing="0" w:after="0"/>
              <w:jc w:val="left"/>
              <w:rPr>
                <w:rFonts w:ascii="PT Astra Serif" w:hAnsi="PT Astra Serif"/>
                <w:bCs/>
                <w:sz w:val="22"/>
                <w:szCs w:val="22"/>
              </w:rPr>
            </w:pPr>
            <w:r w:rsidRPr="005C1B08">
              <w:rPr>
                <w:rFonts w:ascii="PT Astra Serif" w:hAnsi="PT Astra Serif"/>
                <w:bCs/>
                <w:sz w:val="22"/>
                <w:szCs w:val="22"/>
              </w:rPr>
              <w:t>Количество плановых контрольных проверок</w:t>
            </w:r>
          </w:p>
        </w:tc>
        <w:tc>
          <w:tcPr>
            <w:tcW w:w="850" w:type="dxa"/>
          </w:tcPr>
          <w:p w14:paraId="279F0184" w14:textId="77777777" w:rsidR="00E143FF" w:rsidRPr="005C1B08" w:rsidRDefault="00E143FF" w:rsidP="00D87EF7">
            <w:pPr>
              <w:pStyle w:val="a4"/>
              <w:spacing w:before="0" w:beforeAutospacing="0" w:after="0"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5C1B08">
              <w:rPr>
                <w:rFonts w:ascii="PT Astra Serif" w:hAnsi="PT Astra Serif"/>
                <w:bCs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14:paraId="1A09E10C" w14:textId="77777777" w:rsidR="00E143FF" w:rsidRPr="005C1B08" w:rsidRDefault="00E143FF" w:rsidP="00D87EF7">
            <w:pPr>
              <w:pStyle w:val="a4"/>
              <w:spacing w:before="0" w:beforeAutospacing="0" w:after="0"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5C1B08">
              <w:rPr>
                <w:rFonts w:ascii="PT Astra Serif" w:hAnsi="PT Astra Serif"/>
                <w:bCs/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14:paraId="080B56C4" w14:textId="77777777" w:rsidR="00E143FF" w:rsidRPr="005C1B08" w:rsidRDefault="00E143FF" w:rsidP="00D87EF7">
            <w:pPr>
              <w:pStyle w:val="a4"/>
              <w:spacing w:before="0" w:beforeAutospacing="0" w:after="0"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5C1B08">
              <w:rPr>
                <w:rFonts w:ascii="PT Astra Serif" w:hAnsi="PT Astra Serif"/>
                <w:bCs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14:paraId="360C42AB" w14:textId="77777777" w:rsidR="00E143FF" w:rsidRPr="005C1B08" w:rsidRDefault="00E143FF" w:rsidP="00D87EF7">
            <w:pPr>
              <w:pStyle w:val="a4"/>
              <w:spacing w:before="0" w:beforeAutospacing="0" w:after="0"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5C1B08">
              <w:rPr>
                <w:rFonts w:ascii="PT Astra Serif" w:hAnsi="PT Astra Serif"/>
                <w:bCs/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14:paraId="0F666D12" w14:textId="77777777" w:rsidR="00E143FF" w:rsidRPr="005C1B08" w:rsidRDefault="00E143FF" w:rsidP="00D87EF7">
            <w:pPr>
              <w:pStyle w:val="a4"/>
              <w:spacing w:before="0" w:beforeAutospacing="0" w:after="0"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5C1B08">
              <w:rPr>
                <w:rFonts w:ascii="PT Astra Serif" w:hAnsi="PT Astra Serif"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14:paraId="677301EF" w14:textId="77777777" w:rsidR="00E143FF" w:rsidRPr="005C1B08" w:rsidRDefault="00E143FF" w:rsidP="00D87EF7">
            <w:pPr>
              <w:pStyle w:val="a4"/>
              <w:spacing w:before="0" w:beforeAutospacing="0" w:after="0"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5C1B08">
              <w:rPr>
                <w:rFonts w:ascii="PT Astra Serif" w:hAnsi="PT Astra Serif"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14:paraId="421E2915" w14:textId="77777777" w:rsidR="00E143FF" w:rsidRPr="005C1B08" w:rsidRDefault="00E143FF" w:rsidP="00D87EF7">
            <w:pPr>
              <w:pStyle w:val="a4"/>
              <w:spacing w:before="0" w:beforeAutospacing="0" w:after="0"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14:paraId="1A1ADCC1" w14:textId="77777777" w:rsidR="00E143FF" w:rsidRDefault="00E143FF" w:rsidP="00D87EF7">
            <w:pPr>
              <w:pStyle w:val="a4"/>
              <w:spacing w:before="0" w:beforeAutospacing="0" w:after="0"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14:paraId="46429BD2" w14:textId="18E6C99C" w:rsidR="00E143FF" w:rsidRDefault="00E143FF" w:rsidP="00D87EF7">
            <w:pPr>
              <w:pStyle w:val="a4"/>
              <w:spacing w:before="0" w:beforeAutospacing="0" w:after="0"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0</w:t>
            </w:r>
          </w:p>
        </w:tc>
      </w:tr>
      <w:tr w:rsidR="00E143FF" w14:paraId="32113EB8" w14:textId="04608F4D" w:rsidTr="00E143FF">
        <w:tc>
          <w:tcPr>
            <w:tcW w:w="568" w:type="dxa"/>
          </w:tcPr>
          <w:p w14:paraId="1ED1EC5B" w14:textId="5256E274" w:rsidR="00E143FF" w:rsidRPr="005C1B08" w:rsidRDefault="00740C7C" w:rsidP="00D87EF7">
            <w:pPr>
              <w:pStyle w:val="a4"/>
              <w:spacing w:before="0" w:beforeAutospacing="0" w:after="0"/>
              <w:rPr>
                <w:rFonts w:ascii="PT Astra Serif" w:hAnsi="PT Astra Serif"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4</w:t>
            </w:r>
          </w:p>
        </w:tc>
        <w:tc>
          <w:tcPr>
            <w:tcW w:w="1872" w:type="dxa"/>
          </w:tcPr>
          <w:p w14:paraId="76652D0E" w14:textId="77777777" w:rsidR="00E143FF" w:rsidRPr="005C1B08" w:rsidRDefault="00E143FF" w:rsidP="00D87EF7">
            <w:pPr>
              <w:pStyle w:val="a4"/>
              <w:spacing w:before="0" w:beforeAutospacing="0" w:after="0"/>
              <w:jc w:val="left"/>
              <w:rPr>
                <w:rFonts w:ascii="PT Astra Serif" w:hAnsi="PT Astra Serif"/>
                <w:bCs/>
                <w:sz w:val="22"/>
                <w:szCs w:val="22"/>
              </w:rPr>
            </w:pPr>
            <w:r w:rsidRPr="005C1B08">
              <w:rPr>
                <w:rFonts w:ascii="PT Astra Serif" w:hAnsi="PT Astra Serif"/>
                <w:bCs/>
                <w:sz w:val="22"/>
                <w:szCs w:val="22"/>
              </w:rPr>
              <w:t>Количество проведенных профилактических визитов</w:t>
            </w:r>
          </w:p>
        </w:tc>
        <w:tc>
          <w:tcPr>
            <w:tcW w:w="4252" w:type="dxa"/>
            <w:gridSpan w:val="5"/>
          </w:tcPr>
          <w:p w14:paraId="227E75AA" w14:textId="77777777" w:rsidR="00E143FF" w:rsidRPr="005C1B08" w:rsidRDefault="00E143FF" w:rsidP="00D87EF7">
            <w:pPr>
              <w:pStyle w:val="a4"/>
              <w:spacing w:before="0" w:beforeAutospacing="0" w:after="0"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5C1B08">
              <w:rPr>
                <w:rFonts w:ascii="PT Astra Serif" w:hAnsi="PT Astra Serif"/>
                <w:bCs/>
                <w:sz w:val="22"/>
                <w:szCs w:val="22"/>
              </w:rPr>
              <w:t>Проводятся с 2022 года</w:t>
            </w:r>
          </w:p>
        </w:tc>
        <w:tc>
          <w:tcPr>
            <w:tcW w:w="992" w:type="dxa"/>
          </w:tcPr>
          <w:p w14:paraId="6874ACBC" w14:textId="77777777" w:rsidR="00E143FF" w:rsidRPr="005C1B08" w:rsidRDefault="00E143FF" w:rsidP="00D87EF7">
            <w:pPr>
              <w:pStyle w:val="a4"/>
              <w:spacing w:before="0" w:beforeAutospacing="0" w:after="0"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5C1B08">
              <w:rPr>
                <w:rFonts w:ascii="PT Astra Serif" w:hAnsi="PT Astra Serif"/>
                <w:bCs/>
                <w:sz w:val="22"/>
                <w:szCs w:val="22"/>
              </w:rPr>
              <w:t>28</w:t>
            </w:r>
          </w:p>
        </w:tc>
        <w:tc>
          <w:tcPr>
            <w:tcW w:w="993" w:type="dxa"/>
          </w:tcPr>
          <w:p w14:paraId="5F13880E" w14:textId="77777777" w:rsidR="00E143FF" w:rsidRPr="005C1B08" w:rsidRDefault="00E143FF" w:rsidP="00D87EF7">
            <w:pPr>
              <w:pStyle w:val="a4"/>
              <w:spacing w:before="0" w:beforeAutospacing="0" w:after="0"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14:paraId="0B57602C" w14:textId="77777777" w:rsidR="00E143FF" w:rsidRDefault="00E143FF" w:rsidP="00D87EF7">
            <w:pPr>
              <w:pStyle w:val="a4"/>
              <w:spacing w:before="0" w:beforeAutospacing="0" w:after="0"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3D25AA">
              <w:rPr>
                <w:rFonts w:ascii="PT Astra Serif" w:hAnsi="PT Astra Serif"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14:paraId="07661F72" w14:textId="68D12BF4" w:rsidR="00E143FF" w:rsidRPr="003D25AA" w:rsidRDefault="00E143FF" w:rsidP="00D87EF7">
            <w:pPr>
              <w:pStyle w:val="a4"/>
              <w:spacing w:before="0" w:beforeAutospacing="0" w:after="0"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0</w:t>
            </w:r>
          </w:p>
        </w:tc>
      </w:tr>
    </w:tbl>
    <w:p w14:paraId="5A9FDE4D" w14:textId="77777777" w:rsidR="00C908D7" w:rsidRPr="00420D8B" w:rsidRDefault="00C908D7" w:rsidP="00D87EF7">
      <w:pPr>
        <w:spacing w:line="240" w:lineRule="auto"/>
        <w:ind w:firstLine="709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14:paraId="553E4CDA" w14:textId="77777777" w:rsidR="007C3092" w:rsidRPr="007C3092" w:rsidRDefault="007C3092" w:rsidP="00D87EF7">
      <w:pPr>
        <w:spacing w:line="240" w:lineRule="auto"/>
        <w:ind w:firstLine="709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7C3092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При осуществлении регионального государственного контроля (надзора) плановые контрольные (надзорные) мероприятия не проводятся.</w:t>
      </w:r>
    </w:p>
    <w:p w14:paraId="521737D0" w14:textId="0A0A5581" w:rsidR="007C3092" w:rsidRPr="007C3092" w:rsidRDefault="007C3092" w:rsidP="00D87EF7">
      <w:pPr>
        <w:spacing w:line="240" w:lineRule="auto"/>
        <w:ind w:firstLine="709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7C3092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 Основанием для проведения Департаментом внеплановых контрольных (надзорных) мероприятий (далее – контрольные (надзорные) мероприятия) может быть основание, предусмотренное в пунктах 1, 3 – 5, 7 – 9 части 1 статьи 57 Федерального закона № 248-ФЗ.</w:t>
      </w:r>
    </w:p>
    <w:p w14:paraId="4A1B5435" w14:textId="53B3FD53" w:rsidR="007C3092" w:rsidRPr="007C3092" w:rsidRDefault="007C3092" w:rsidP="00D87EF7">
      <w:pPr>
        <w:spacing w:line="240" w:lineRule="auto"/>
        <w:ind w:firstLine="709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7C3092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Основанием для проведения контрольных (надзорных) мероприятий, за исключением случаев, может быть:</w:t>
      </w:r>
    </w:p>
    <w:p w14:paraId="157A565D" w14:textId="3272D549" w:rsidR="007C3092" w:rsidRPr="007C3092" w:rsidRDefault="007C3092" w:rsidP="00D87EF7">
      <w:pPr>
        <w:spacing w:line="240" w:lineRule="auto"/>
        <w:ind w:firstLine="709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420D8B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-</w:t>
      </w:r>
      <w:r w:rsidRPr="007C3092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наличие у контрольного (надзорного) органа сведений о причинении вреда (ущерба) или об угрозе причинения вреда (ущерба) охраняемым законом ценностям </w:t>
      </w:r>
    </w:p>
    <w:p w14:paraId="42D77E1D" w14:textId="49C632DA" w:rsidR="007C3092" w:rsidRPr="007C3092" w:rsidRDefault="007C3092" w:rsidP="00D87EF7">
      <w:pPr>
        <w:spacing w:line="240" w:lineRule="auto"/>
        <w:ind w:firstLine="709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420D8B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-</w:t>
      </w:r>
      <w:r w:rsidRPr="007C3092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поручение Президента Российской Федерации, поручение Правительства Российской Федерации (в том числе в отношении видов федерального государственного контроля (надзора), полномочия по осуществлению которых переданы для осуществления органам государственной власти субъектов Российской Федерации) о проведении контрольных (надзорных) мероприятий в отношении конкретных контролируемых лиц; </w:t>
      </w:r>
    </w:p>
    <w:p w14:paraId="600DEABC" w14:textId="49BA3F7E" w:rsidR="007C3092" w:rsidRPr="007C3092" w:rsidRDefault="007C3092" w:rsidP="00D87EF7">
      <w:pPr>
        <w:spacing w:line="240" w:lineRule="auto"/>
        <w:ind w:firstLine="709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420D8B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-</w:t>
      </w:r>
      <w:r w:rsidRPr="007C3092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требование прокурора о проведении контрольного (надзорного)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 </w:t>
      </w:r>
    </w:p>
    <w:p w14:paraId="10F32416" w14:textId="244EBB9F" w:rsidR="007C3092" w:rsidRPr="007C3092" w:rsidRDefault="007C3092" w:rsidP="00D87EF7">
      <w:pPr>
        <w:spacing w:line="240" w:lineRule="auto"/>
        <w:ind w:firstLine="709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420D8B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-</w:t>
      </w:r>
      <w:r w:rsidRPr="007C3092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истечение срока исполнения решения контрольного (надзорного) органа об устранении выявленного нарушения обязательных требований </w:t>
      </w:r>
    </w:p>
    <w:p w14:paraId="7F5D1091" w14:textId="0AC06E46" w:rsidR="007C3092" w:rsidRPr="007C3092" w:rsidRDefault="007C3092" w:rsidP="00D87EF7">
      <w:pPr>
        <w:spacing w:line="240" w:lineRule="auto"/>
        <w:ind w:firstLine="709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420D8B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-</w:t>
      </w:r>
      <w:r w:rsidRPr="007C3092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 </w:t>
      </w:r>
    </w:p>
    <w:p w14:paraId="453DD4FB" w14:textId="48D021F4" w:rsidR="007C3092" w:rsidRPr="007C3092" w:rsidRDefault="00420D8B" w:rsidP="00D87EF7">
      <w:pPr>
        <w:spacing w:line="240" w:lineRule="auto"/>
        <w:ind w:firstLine="709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420D8B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lastRenderedPageBreak/>
        <w:t>-</w:t>
      </w:r>
      <w:r w:rsidR="007C3092" w:rsidRPr="007C3092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уклонение контролируемого лица от проведения обязательного профилактического визита. </w:t>
      </w:r>
    </w:p>
    <w:p w14:paraId="54BA0B45" w14:textId="4246F335" w:rsidR="007C3092" w:rsidRPr="00420D8B" w:rsidRDefault="00420D8B" w:rsidP="00D87EF7">
      <w:pPr>
        <w:spacing w:line="240" w:lineRule="auto"/>
        <w:ind w:firstLine="709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420D8B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В связи с отсутствием оснований внеплановые контрольные (надзорные) мероприятия со взаимодействием с контролируемыми лицами в 2025 году не проводились.</w:t>
      </w:r>
    </w:p>
    <w:p w14:paraId="4220186C" w14:textId="738BC965" w:rsidR="00C908D7" w:rsidRPr="00420D8B" w:rsidRDefault="00C908D7" w:rsidP="00D87EF7">
      <w:pPr>
        <w:spacing w:line="240" w:lineRule="auto"/>
        <w:ind w:firstLine="709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420D8B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Обращения, заявления граждан, в том числе индивидуальных предпринимателей, юридических лиц, информация от органов государственной власти, органов местного самоуправления, средств массовой информации о фактах грубых нарушений контролируемыми лицами обязательных требований, нанесения вреда жизни и здоровью граждан, окружающей среде, возникновения чрезвычайных ситуаций природного и техногенного характера в 202</w:t>
      </w:r>
      <w:r w:rsidR="00740C7C" w:rsidRPr="00420D8B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5</w:t>
      </w:r>
      <w:r w:rsidRPr="00420D8B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году в адрес Департамента не поступали.</w:t>
      </w:r>
    </w:p>
    <w:p w14:paraId="6455C904" w14:textId="76B64169" w:rsidR="00C908D7" w:rsidRDefault="00C908D7" w:rsidP="00D87EF7">
      <w:pPr>
        <w:spacing w:line="240" w:lineRule="auto"/>
        <w:ind w:firstLine="709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420D8B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В связи с чем, у Департамента отсутствовали основания для мотивированных заявлений в прокуратуру Томской области о согласовании контрольных (надзорных) мероприятий.</w:t>
      </w:r>
    </w:p>
    <w:p w14:paraId="48F841AB" w14:textId="184C671F" w:rsidR="00420D8B" w:rsidRPr="00420D8B" w:rsidRDefault="00420D8B" w:rsidP="00D87EF7">
      <w:pPr>
        <w:spacing w:line="240" w:lineRule="auto"/>
        <w:ind w:firstLine="709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В 2025 году Департаментом было проведено 20 контрольно-надзорных мероприятий без взаимодействия с контролируемыми лицами. </w:t>
      </w:r>
    </w:p>
    <w:p w14:paraId="4A0D79DE" w14:textId="77777777" w:rsidR="00C908D7" w:rsidRPr="00420D8B" w:rsidRDefault="00C908D7" w:rsidP="00D87EF7">
      <w:pPr>
        <w:spacing w:line="240" w:lineRule="auto"/>
        <w:ind w:firstLine="709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420D8B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Нарушения установленных законом обязательных требований к организации и проведению регионального контроля (надзора) Департаментом, либо его должностными лицами не допускались.</w:t>
      </w:r>
    </w:p>
    <w:p w14:paraId="3B7CC8C3" w14:textId="77777777" w:rsidR="00420D8B" w:rsidRPr="00420D8B" w:rsidRDefault="00C908D7" w:rsidP="00D87EF7">
      <w:pPr>
        <w:spacing w:line="240" w:lineRule="auto"/>
        <w:ind w:firstLine="709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420D8B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Фактов поступления </w:t>
      </w:r>
      <w:r w:rsidR="00931CE7" w:rsidRPr="00420D8B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в Департамент</w:t>
      </w:r>
      <w:r w:rsidRPr="00420D8B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жалоб от контролируемых лиц на нарушения их прав, злоупотреблений правом, разглашения информации, составляющей коммерческую, служебную или иную охраняемую законом тайну в 202</w:t>
      </w:r>
      <w:r w:rsidR="00740C7C" w:rsidRPr="00420D8B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5</w:t>
      </w:r>
      <w:r w:rsidRPr="00420D8B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году не было.</w:t>
      </w:r>
      <w:r w:rsidR="00420D8B" w:rsidRPr="00420D8B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Действия (бездействия) лиц, наделенных полномочиями по осуществлению регионального контроля, не обжаловались.</w:t>
      </w:r>
    </w:p>
    <w:p w14:paraId="2EF30E77" w14:textId="213701D0" w:rsidR="00C908D7" w:rsidRDefault="00C908D7" w:rsidP="00D87EF7">
      <w:pPr>
        <w:pStyle w:val="a4"/>
        <w:spacing w:before="0" w:beforeAutospacing="0" w:after="0"/>
        <w:ind w:firstLine="567"/>
        <w:rPr>
          <w:rFonts w:ascii="PT Astra Serif" w:hAnsi="PT Astra Serif"/>
          <w:bCs/>
          <w:sz w:val="26"/>
          <w:szCs w:val="26"/>
        </w:rPr>
      </w:pPr>
    </w:p>
    <w:p w14:paraId="3D7EC153" w14:textId="377E1E4F" w:rsidR="00C908D7" w:rsidRDefault="00C908D7" w:rsidP="00D87EF7">
      <w:pPr>
        <w:pStyle w:val="a4"/>
        <w:spacing w:before="0" w:beforeAutospacing="0" w:after="0"/>
        <w:ind w:firstLine="567"/>
        <w:jc w:val="center"/>
        <w:rPr>
          <w:rFonts w:ascii="PT Astra Serif" w:hAnsi="PT Astra Serif"/>
          <w:b/>
          <w:bCs/>
          <w:sz w:val="26"/>
          <w:szCs w:val="26"/>
        </w:rPr>
      </w:pPr>
      <w:r w:rsidRPr="00FA3BC0">
        <w:rPr>
          <w:rFonts w:ascii="PT Astra Serif" w:hAnsi="PT Astra Serif"/>
          <w:b/>
          <w:bCs/>
          <w:sz w:val="26"/>
          <w:szCs w:val="26"/>
        </w:rPr>
        <w:t xml:space="preserve">Раздел </w:t>
      </w:r>
      <w:r w:rsidR="00E143FF">
        <w:rPr>
          <w:rFonts w:ascii="PT Astra Serif" w:hAnsi="PT Astra Serif"/>
          <w:b/>
          <w:bCs/>
          <w:sz w:val="26"/>
          <w:szCs w:val="26"/>
        </w:rPr>
        <w:t>3</w:t>
      </w:r>
      <w:r w:rsidRPr="00FA3BC0">
        <w:rPr>
          <w:rFonts w:ascii="PT Astra Serif" w:hAnsi="PT Astra Serif"/>
          <w:b/>
          <w:bCs/>
          <w:sz w:val="26"/>
          <w:szCs w:val="26"/>
        </w:rPr>
        <w:t>.</w:t>
      </w:r>
      <w:r>
        <w:rPr>
          <w:rFonts w:ascii="PT Astra Serif" w:hAnsi="PT Astra Serif"/>
          <w:b/>
          <w:bCs/>
          <w:sz w:val="26"/>
          <w:szCs w:val="26"/>
        </w:rPr>
        <w:t xml:space="preserve"> </w:t>
      </w:r>
      <w:r w:rsidRPr="00FA3BC0">
        <w:rPr>
          <w:rFonts w:ascii="PT Astra Serif" w:hAnsi="PT Astra Serif"/>
          <w:b/>
          <w:bCs/>
          <w:sz w:val="26"/>
          <w:szCs w:val="26"/>
        </w:rPr>
        <w:t xml:space="preserve">Профилактика </w:t>
      </w:r>
      <w:r>
        <w:rPr>
          <w:rFonts w:ascii="PT Astra Serif" w:hAnsi="PT Astra Serif"/>
          <w:b/>
          <w:bCs/>
          <w:sz w:val="26"/>
          <w:szCs w:val="26"/>
        </w:rPr>
        <w:t>право</w:t>
      </w:r>
      <w:r w:rsidRPr="00FA3BC0">
        <w:rPr>
          <w:rFonts w:ascii="PT Astra Serif" w:hAnsi="PT Astra Serif"/>
          <w:b/>
          <w:bCs/>
          <w:sz w:val="26"/>
          <w:szCs w:val="26"/>
        </w:rPr>
        <w:t xml:space="preserve">нарушений в </w:t>
      </w:r>
      <w:r>
        <w:rPr>
          <w:rFonts w:ascii="PT Astra Serif" w:hAnsi="PT Astra Serif"/>
          <w:b/>
          <w:bCs/>
          <w:sz w:val="26"/>
          <w:szCs w:val="26"/>
        </w:rPr>
        <w:t xml:space="preserve">контрольно-надзорной </w:t>
      </w:r>
      <w:r w:rsidRPr="006E43CB">
        <w:rPr>
          <w:rFonts w:ascii="PT Astra Serif" w:hAnsi="PT Astra Serif"/>
          <w:b/>
          <w:bCs/>
          <w:sz w:val="26"/>
          <w:szCs w:val="26"/>
        </w:rPr>
        <w:t xml:space="preserve">деятельности по </w:t>
      </w:r>
      <w:r w:rsidRPr="00E35531">
        <w:rPr>
          <w:rFonts w:ascii="PT Astra Serif" w:hAnsi="PT Astra Serif"/>
          <w:b/>
          <w:bCs/>
          <w:sz w:val="26"/>
          <w:szCs w:val="26"/>
        </w:rPr>
        <w:t>перевозк</w:t>
      </w:r>
      <w:r>
        <w:rPr>
          <w:rFonts w:ascii="PT Astra Serif" w:hAnsi="PT Astra Serif"/>
          <w:b/>
          <w:bCs/>
          <w:sz w:val="26"/>
          <w:szCs w:val="26"/>
        </w:rPr>
        <w:t>е</w:t>
      </w:r>
      <w:r w:rsidRPr="00E35531">
        <w:rPr>
          <w:rFonts w:ascii="PT Astra Serif" w:hAnsi="PT Astra Serif"/>
          <w:b/>
          <w:bCs/>
          <w:sz w:val="26"/>
          <w:szCs w:val="26"/>
        </w:rPr>
        <w:t xml:space="preserve"> пассажиров и багажа легковым такси на территории Томской области</w:t>
      </w:r>
    </w:p>
    <w:p w14:paraId="42CB72AE" w14:textId="77777777" w:rsidR="00C908D7" w:rsidRPr="00FA3BC0" w:rsidRDefault="00C908D7" w:rsidP="00D87EF7">
      <w:pPr>
        <w:pStyle w:val="a4"/>
        <w:spacing w:before="0" w:beforeAutospacing="0" w:after="0"/>
        <w:ind w:firstLine="567"/>
        <w:rPr>
          <w:rFonts w:ascii="PT Astra Serif" w:hAnsi="PT Astra Serif"/>
          <w:b/>
          <w:bCs/>
          <w:sz w:val="26"/>
          <w:szCs w:val="26"/>
        </w:rPr>
      </w:pPr>
    </w:p>
    <w:p w14:paraId="11FB5BC6" w14:textId="65473655" w:rsidR="00C908D7" w:rsidRDefault="00C908D7" w:rsidP="00D87EF7">
      <w:pPr>
        <w:pStyle w:val="a4"/>
        <w:spacing w:before="0" w:beforeAutospacing="0" w:after="0"/>
        <w:ind w:firstLine="567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ab/>
      </w:r>
      <w:r w:rsidRPr="00252CE9">
        <w:rPr>
          <w:rFonts w:ascii="PT Astra Serif" w:hAnsi="PT Astra Serif"/>
          <w:bCs/>
          <w:sz w:val="26"/>
          <w:szCs w:val="26"/>
        </w:rPr>
        <w:t>В 202</w:t>
      </w:r>
      <w:r w:rsidR="00420D8B">
        <w:rPr>
          <w:rFonts w:ascii="PT Astra Serif" w:hAnsi="PT Astra Serif"/>
          <w:bCs/>
          <w:sz w:val="26"/>
          <w:szCs w:val="26"/>
        </w:rPr>
        <w:t>5</w:t>
      </w:r>
      <w:r w:rsidRPr="00252CE9">
        <w:rPr>
          <w:rFonts w:ascii="PT Astra Serif" w:hAnsi="PT Astra Serif"/>
          <w:bCs/>
          <w:sz w:val="26"/>
          <w:szCs w:val="26"/>
        </w:rPr>
        <w:t xml:space="preserve"> году при организации и осуществлении мероприятий по профилактике обязательных требований Департамент руководств</w:t>
      </w:r>
      <w:r>
        <w:rPr>
          <w:rFonts w:ascii="PT Astra Serif" w:hAnsi="PT Astra Serif"/>
          <w:bCs/>
          <w:sz w:val="26"/>
          <w:szCs w:val="26"/>
        </w:rPr>
        <w:t>овал</w:t>
      </w:r>
      <w:r w:rsidRPr="00252CE9">
        <w:rPr>
          <w:rFonts w:ascii="PT Astra Serif" w:hAnsi="PT Astra Serif"/>
          <w:bCs/>
          <w:sz w:val="26"/>
          <w:szCs w:val="26"/>
        </w:rPr>
        <w:t xml:space="preserve">ся требованиями, установленными статьей 44 Федерального закона № 248-ФЗ, общими требованиями к организации и осуществлению органами государственного  контроля  (надзора),  </w:t>
      </w:r>
      <w:r>
        <w:rPr>
          <w:rFonts w:ascii="PT Astra Serif" w:hAnsi="PT Astra Serif"/>
          <w:bCs/>
          <w:sz w:val="26"/>
          <w:szCs w:val="26"/>
        </w:rPr>
        <w:t>м</w:t>
      </w:r>
      <w:r w:rsidRPr="00252CE9">
        <w:rPr>
          <w:rFonts w:ascii="PT Astra Serif" w:hAnsi="PT Astra Serif"/>
          <w:bCs/>
          <w:sz w:val="26"/>
          <w:szCs w:val="26"/>
        </w:rPr>
        <w:t>ероприятий по профилактике нарушений обязательных требований, требований, установленных муниципальными правовыми актами, утвержденными постановлением Правительства Российской Федерации от 26 декабря 2018 года № 1680</w:t>
      </w:r>
      <w:r w:rsidR="00420D8B">
        <w:rPr>
          <w:rFonts w:ascii="PT Astra Serif" w:hAnsi="PT Astra Serif"/>
          <w:bCs/>
          <w:sz w:val="26"/>
          <w:szCs w:val="26"/>
        </w:rPr>
        <w:t xml:space="preserve"> и</w:t>
      </w:r>
      <w:r>
        <w:rPr>
          <w:rFonts w:ascii="PT Astra Serif" w:hAnsi="PT Astra Serif"/>
          <w:bCs/>
          <w:sz w:val="26"/>
          <w:szCs w:val="26"/>
        </w:rPr>
        <w:t xml:space="preserve"> утвержденной Департаментом</w:t>
      </w:r>
      <w:r w:rsidRPr="00ED7F5E">
        <w:t xml:space="preserve"> </w:t>
      </w:r>
      <w:r w:rsidRPr="00ED7F5E">
        <w:rPr>
          <w:rFonts w:ascii="PT Astra Serif" w:hAnsi="PT Astra Serif"/>
          <w:bCs/>
          <w:sz w:val="26"/>
          <w:szCs w:val="26"/>
        </w:rPr>
        <w:t>Программ</w:t>
      </w:r>
      <w:r w:rsidR="00420D8B">
        <w:rPr>
          <w:rFonts w:ascii="PT Astra Serif" w:hAnsi="PT Astra Serif"/>
          <w:bCs/>
          <w:sz w:val="26"/>
          <w:szCs w:val="26"/>
        </w:rPr>
        <w:t>ой</w:t>
      </w:r>
      <w:r>
        <w:rPr>
          <w:rFonts w:ascii="PT Astra Serif" w:hAnsi="PT Astra Serif"/>
          <w:bCs/>
          <w:sz w:val="26"/>
          <w:szCs w:val="26"/>
        </w:rPr>
        <w:t xml:space="preserve"> </w:t>
      </w:r>
      <w:r w:rsidRPr="00ED7F5E">
        <w:rPr>
          <w:rFonts w:ascii="PT Astra Serif" w:hAnsi="PT Astra Serif"/>
          <w:bCs/>
          <w:sz w:val="26"/>
          <w:szCs w:val="26"/>
        </w:rPr>
        <w:t>профилактики рисков причинения вреда (ущерба) охраняемым законом ценностям при осуществлении регионального государственного контроля (надзора) в сфере перевозок пассажиров и багажа легковым такси на территории</w:t>
      </w:r>
      <w:r>
        <w:rPr>
          <w:rFonts w:ascii="PT Astra Serif" w:hAnsi="PT Astra Serif"/>
          <w:bCs/>
          <w:sz w:val="26"/>
          <w:szCs w:val="26"/>
        </w:rPr>
        <w:t xml:space="preserve"> </w:t>
      </w:r>
      <w:r w:rsidRPr="00ED7F5E">
        <w:rPr>
          <w:rFonts w:ascii="PT Astra Serif" w:hAnsi="PT Astra Serif"/>
          <w:bCs/>
          <w:sz w:val="26"/>
          <w:szCs w:val="26"/>
        </w:rPr>
        <w:t>Томской области на 202</w:t>
      </w:r>
      <w:r w:rsidR="00420D8B">
        <w:rPr>
          <w:rFonts w:ascii="PT Astra Serif" w:hAnsi="PT Astra Serif"/>
          <w:bCs/>
          <w:sz w:val="26"/>
          <w:szCs w:val="26"/>
        </w:rPr>
        <w:t>5</w:t>
      </w:r>
      <w:r w:rsidRPr="00ED7F5E">
        <w:rPr>
          <w:rFonts w:ascii="PT Astra Serif" w:hAnsi="PT Astra Serif"/>
          <w:bCs/>
          <w:sz w:val="26"/>
          <w:szCs w:val="26"/>
        </w:rPr>
        <w:t xml:space="preserve"> год</w:t>
      </w:r>
      <w:r w:rsidRPr="00252CE9">
        <w:rPr>
          <w:rFonts w:ascii="PT Astra Serif" w:hAnsi="PT Astra Serif"/>
          <w:bCs/>
          <w:sz w:val="26"/>
          <w:szCs w:val="26"/>
        </w:rPr>
        <w:t>.</w:t>
      </w:r>
      <w:r>
        <w:rPr>
          <w:rFonts w:ascii="PT Astra Serif" w:hAnsi="PT Astra Serif"/>
          <w:bCs/>
          <w:sz w:val="26"/>
          <w:szCs w:val="26"/>
        </w:rPr>
        <w:t xml:space="preserve"> </w:t>
      </w:r>
    </w:p>
    <w:p w14:paraId="26956DEF" w14:textId="77777777" w:rsidR="0036130C" w:rsidRPr="003D451D" w:rsidRDefault="0036130C" w:rsidP="00D87EF7">
      <w:pPr>
        <w:pStyle w:val="a4"/>
        <w:spacing w:before="0" w:beforeAutospacing="0" w:after="0"/>
        <w:ind w:firstLine="567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>П</w:t>
      </w:r>
      <w:r w:rsidRPr="003D451D">
        <w:rPr>
          <w:rFonts w:ascii="PT Astra Serif" w:hAnsi="PT Astra Serif"/>
          <w:bCs/>
          <w:sz w:val="26"/>
          <w:szCs w:val="26"/>
        </w:rPr>
        <w:t>рофилактик</w:t>
      </w:r>
      <w:r>
        <w:rPr>
          <w:rFonts w:ascii="PT Astra Serif" w:hAnsi="PT Astra Serif"/>
          <w:bCs/>
          <w:sz w:val="26"/>
          <w:szCs w:val="26"/>
        </w:rPr>
        <w:t>а</w:t>
      </w:r>
      <w:r w:rsidRPr="003D451D">
        <w:rPr>
          <w:rFonts w:ascii="PT Astra Serif" w:hAnsi="PT Astra Serif"/>
          <w:bCs/>
          <w:sz w:val="26"/>
          <w:szCs w:val="26"/>
        </w:rPr>
        <w:t xml:space="preserve"> нарушений </w:t>
      </w:r>
      <w:r>
        <w:rPr>
          <w:rFonts w:ascii="PT Astra Serif" w:hAnsi="PT Astra Serif"/>
          <w:bCs/>
          <w:sz w:val="26"/>
          <w:szCs w:val="26"/>
        </w:rPr>
        <w:t>обязательн</w:t>
      </w:r>
      <w:r w:rsidRPr="003D451D">
        <w:rPr>
          <w:rFonts w:ascii="PT Astra Serif" w:hAnsi="PT Astra Serif"/>
          <w:bCs/>
          <w:sz w:val="26"/>
          <w:szCs w:val="26"/>
        </w:rPr>
        <w:t xml:space="preserve">ых требований </w:t>
      </w:r>
      <w:r>
        <w:rPr>
          <w:rFonts w:ascii="PT Astra Serif" w:hAnsi="PT Astra Serif"/>
          <w:bCs/>
          <w:sz w:val="26"/>
          <w:szCs w:val="26"/>
        </w:rPr>
        <w:t>в сфере</w:t>
      </w:r>
      <w:r w:rsidRPr="00ED7F5E">
        <w:t xml:space="preserve"> </w:t>
      </w:r>
      <w:r w:rsidRPr="00ED7F5E">
        <w:rPr>
          <w:rFonts w:ascii="PT Astra Serif" w:hAnsi="PT Astra Serif"/>
          <w:bCs/>
          <w:sz w:val="26"/>
          <w:szCs w:val="26"/>
        </w:rPr>
        <w:t>перевозк</w:t>
      </w:r>
      <w:r>
        <w:rPr>
          <w:rFonts w:ascii="PT Astra Serif" w:hAnsi="PT Astra Serif"/>
          <w:bCs/>
          <w:sz w:val="26"/>
          <w:szCs w:val="26"/>
        </w:rPr>
        <w:t>и</w:t>
      </w:r>
      <w:r w:rsidRPr="00ED7F5E">
        <w:rPr>
          <w:rFonts w:ascii="PT Astra Serif" w:hAnsi="PT Astra Serif"/>
          <w:bCs/>
          <w:sz w:val="26"/>
          <w:szCs w:val="26"/>
        </w:rPr>
        <w:t xml:space="preserve"> пассажиров и багажа легковым такси на территории Томской области</w:t>
      </w:r>
      <w:r w:rsidRPr="003D451D">
        <w:rPr>
          <w:rFonts w:ascii="PT Astra Serif" w:hAnsi="PT Astra Serif"/>
          <w:bCs/>
          <w:sz w:val="26"/>
          <w:szCs w:val="26"/>
        </w:rPr>
        <w:t xml:space="preserve"> в 202</w:t>
      </w:r>
      <w:r>
        <w:rPr>
          <w:rFonts w:ascii="PT Astra Serif" w:hAnsi="PT Astra Serif"/>
          <w:bCs/>
          <w:sz w:val="26"/>
          <w:szCs w:val="26"/>
        </w:rPr>
        <w:t>5</w:t>
      </w:r>
      <w:r w:rsidRPr="003D451D">
        <w:rPr>
          <w:rFonts w:ascii="PT Astra Serif" w:hAnsi="PT Astra Serif"/>
          <w:bCs/>
          <w:sz w:val="26"/>
          <w:szCs w:val="26"/>
        </w:rPr>
        <w:t xml:space="preserve"> году </w:t>
      </w:r>
      <w:r>
        <w:rPr>
          <w:rFonts w:ascii="PT Astra Serif" w:hAnsi="PT Astra Serif"/>
          <w:bCs/>
          <w:sz w:val="26"/>
          <w:szCs w:val="26"/>
        </w:rPr>
        <w:t>была направлена на</w:t>
      </w:r>
      <w:r w:rsidRPr="003D451D">
        <w:rPr>
          <w:rFonts w:ascii="PT Astra Serif" w:hAnsi="PT Astra Serif"/>
          <w:bCs/>
          <w:sz w:val="26"/>
          <w:szCs w:val="26"/>
        </w:rPr>
        <w:t xml:space="preserve"> реализаци</w:t>
      </w:r>
      <w:r>
        <w:rPr>
          <w:rFonts w:ascii="PT Astra Serif" w:hAnsi="PT Astra Serif"/>
          <w:bCs/>
          <w:sz w:val="26"/>
          <w:szCs w:val="26"/>
        </w:rPr>
        <w:t>ю</w:t>
      </w:r>
      <w:r w:rsidRPr="003D451D">
        <w:rPr>
          <w:rFonts w:ascii="PT Astra Serif" w:hAnsi="PT Astra Serif"/>
          <w:bCs/>
          <w:sz w:val="26"/>
          <w:szCs w:val="26"/>
        </w:rPr>
        <w:t xml:space="preserve"> мер организационного, информационного, правового, социального и иного характера, на достижение следующих основных целей:</w:t>
      </w:r>
    </w:p>
    <w:p w14:paraId="4DA729E3" w14:textId="77777777" w:rsidR="0036130C" w:rsidRPr="003D451D" w:rsidRDefault="0036130C" w:rsidP="00D87EF7">
      <w:pPr>
        <w:pStyle w:val="a4"/>
        <w:spacing w:before="0" w:beforeAutospacing="0" w:after="0"/>
        <w:ind w:firstLine="567"/>
        <w:rPr>
          <w:rFonts w:ascii="PT Astra Serif" w:hAnsi="PT Astra Serif"/>
          <w:bCs/>
          <w:sz w:val="26"/>
          <w:szCs w:val="26"/>
        </w:rPr>
      </w:pPr>
      <w:r w:rsidRPr="003D451D">
        <w:rPr>
          <w:rFonts w:ascii="PT Astra Serif" w:hAnsi="PT Astra Serif"/>
          <w:bCs/>
          <w:sz w:val="26"/>
          <w:szCs w:val="26"/>
        </w:rPr>
        <w:t xml:space="preserve">1) предупреждение нарушений </w:t>
      </w:r>
      <w:r>
        <w:rPr>
          <w:rFonts w:ascii="PT Astra Serif" w:hAnsi="PT Astra Serif"/>
          <w:bCs/>
          <w:sz w:val="26"/>
          <w:szCs w:val="26"/>
        </w:rPr>
        <w:t>обязательн</w:t>
      </w:r>
      <w:r w:rsidRPr="003D451D">
        <w:rPr>
          <w:rFonts w:ascii="PT Astra Serif" w:hAnsi="PT Astra Serif"/>
          <w:bCs/>
          <w:sz w:val="26"/>
          <w:szCs w:val="26"/>
        </w:rPr>
        <w:t>ых требований в подконтрольной сфере;</w:t>
      </w:r>
    </w:p>
    <w:p w14:paraId="20FECEEC" w14:textId="77777777" w:rsidR="0036130C" w:rsidRPr="003D451D" w:rsidRDefault="0036130C" w:rsidP="00D87EF7">
      <w:pPr>
        <w:pStyle w:val="a4"/>
        <w:spacing w:before="0" w:beforeAutospacing="0" w:after="0"/>
        <w:ind w:firstLine="567"/>
        <w:rPr>
          <w:rFonts w:ascii="PT Astra Serif" w:hAnsi="PT Astra Serif"/>
          <w:bCs/>
          <w:sz w:val="26"/>
          <w:szCs w:val="26"/>
        </w:rPr>
      </w:pPr>
      <w:r w:rsidRPr="003D451D">
        <w:rPr>
          <w:rFonts w:ascii="PT Astra Serif" w:hAnsi="PT Astra Serif"/>
          <w:bCs/>
          <w:sz w:val="26"/>
          <w:szCs w:val="26"/>
        </w:rPr>
        <w:t>2) предотвращение риска причинения вреда и снижение уровня ущерба охраняемым законом ценностям вследствие нарушений о</w:t>
      </w:r>
      <w:r>
        <w:rPr>
          <w:rFonts w:ascii="PT Astra Serif" w:hAnsi="PT Astra Serif"/>
          <w:bCs/>
          <w:sz w:val="26"/>
          <w:szCs w:val="26"/>
        </w:rPr>
        <w:t>бязатель</w:t>
      </w:r>
      <w:r w:rsidRPr="003D451D">
        <w:rPr>
          <w:rFonts w:ascii="PT Astra Serif" w:hAnsi="PT Astra Serif"/>
          <w:bCs/>
          <w:sz w:val="26"/>
          <w:szCs w:val="26"/>
        </w:rPr>
        <w:t>ных требований;</w:t>
      </w:r>
    </w:p>
    <w:p w14:paraId="6A54E4F6" w14:textId="77777777" w:rsidR="0036130C" w:rsidRPr="003D451D" w:rsidRDefault="0036130C" w:rsidP="00D87EF7">
      <w:pPr>
        <w:pStyle w:val="a4"/>
        <w:spacing w:before="0" w:beforeAutospacing="0" w:after="0"/>
        <w:ind w:firstLine="567"/>
        <w:rPr>
          <w:rFonts w:ascii="PT Astra Serif" w:hAnsi="PT Astra Serif"/>
          <w:bCs/>
          <w:sz w:val="26"/>
          <w:szCs w:val="26"/>
        </w:rPr>
      </w:pPr>
      <w:r w:rsidRPr="003D451D">
        <w:rPr>
          <w:rFonts w:ascii="PT Astra Serif" w:hAnsi="PT Astra Serif"/>
          <w:bCs/>
          <w:sz w:val="26"/>
          <w:szCs w:val="26"/>
        </w:rPr>
        <w:lastRenderedPageBreak/>
        <w:t>3) устранение существующих и потенциальных условий, причин и факторов, способных привести к нарушению о</w:t>
      </w:r>
      <w:r>
        <w:rPr>
          <w:rFonts w:ascii="PT Astra Serif" w:hAnsi="PT Astra Serif"/>
          <w:bCs/>
          <w:sz w:val="26"/>
          <w:szCs w:val="26"/>
        </w:rPr>
        <w:t>бязательн</w:t>
      </w:r>
      <w:r w:rsidRPr="003D451D">
        <w:rPr>
          <w:rFonts w:ascii="PT Astra Serif" w:hAnsi="PT Astra Serif"/>
          <w:bCs/>
          <w:sz w:val="26"/>
          <w:szCs w:val="26"/>
        </w:rPr>
        <w:t>ых требований</w:t>
      </w:r>
      <w:r>
        <w:rPr>
          <w:rFonts w:ascii="PT Astra Serif" w:hAnsi="PT Astra Serif"/>
          <w:bCs/>
          <w:sz w:val="26"/>
          <w:szCs w:val="26"/>
        </w:rPr>
        <w:t xml:space="preserve"> и причинению вреда</w:t>
      </w:r>
      <w:r w:rsidRPr="001A60FF">
        <w:rPr>
          <w:rFonts w:ascii="PT Astra Serif" w:hAnsi="PT Astra Serif"/>
          <w:bCs/>
          <w:sz w:val="26"/>
          <w:szCs w:val="26"/>
        </w:rPr>
        <w:t>,</w:t>
      </w:r>
      <w:r>
        <w:rPr>
          <w:rFonts w:ascii="PT Astra Serif" w:hAnsi="PT Astra Serif"/>
          <w:bCs/>
          <w:sz w:val="26"/>
          <w:szCs w:val="26"/>
        </w:rPr>
        <w:t xml:space="preserve"> охраняемым законом ценностям</w:t>
      </w:r>
      <w:r w:rsidRPr="003D451D">
        <w:rPr>
          <w:rFonts w:ascii="PT Astra Serif" w:hAnsi="PT Astra Serif"/>
          <w:bCs/>
          <w:sz w:val="26"/>
          <w:szCs w:val="26"/>
        </w:rPr>
        <w:t>;</w:t>
      </w:r>
    </w:p>
    <w:p w14:paraId="55E0982B" w14:textId="43655764" w:rsidR="0036130C" w:rsidRPr="003D451D" w:rsidRDefault="0036130C" w:rsidP="00D87EF7">
      <w:pPr>
        <w:pStyle w:val="a4"/>
        <w:spacing w:before="0" w:beforeAutospacing="0" w:after="0"/>
        <w:ind w:firstLine="567"/>
        <w:rPr>
          <w:rFonts w:ascii="PT Astra Serif" w:hAnsi="PT Astra Serif"/>
          <w:bCs/>
          <w:sz w:val="26"/>
          <w:szCs w:val="26"/>
        </w:rPr>
      </w:pPr>
      <w:r w:rsidRPr="003D451D">
        <w:rPr>
          <w:rFonts w:ascii="PT Astra Serif" w:hAnsi="PT Astra Serif"/>
          <w:bCs/>
          <w:sz w:val="26"/>
          <w:szCs w:val="26"/>
        </w:rPr>
        <w:t xml:space="preserve">4) повышение прозрачности системы </w:t>
      </w:r>
      <w:r w:rsidR="00D87EF7" w:rsidRPr="003D451D">
        <w:rPr>
          <w:rFonts w:ascii="PT Astra Serif" w:hAnsi="PT Astra Serif"/>
          <w:bCs/>
          <w:sz w:val="26"/>
          <w:szCs w:val="26"/>
        </w:rPr>
        <w:t>контрольной (</w:t>
      </w:r>
      <w:r w:rsidRPr="003D451D">
        <w:rPr>
          <w:rFonts w:ascii="PT Astra Serif" w:hAnsi="PT Astra Serif"/>
          <w:bCs/>
          <w:sz w:val="26"/>
          <w:szCs w:val="26"/>
        </w:rPr>
        <w:t>надзорной) деятельности.</w:t>
      </w:r>
    </w:p>
    <w:p w14:paraId="77FC56A8" w14:textId="6F40F80E" w:rsidR="0036130C" w:rsidRDefault="0036130C" w:rsidP="00D87EF7">
      <w:pPr>
        <w:pStyle w:val="a4"/>
        <w:spacing w:before="0" w:beforeAutospacing="0" w:after="0"/>
        <w:ind w:firstLine="567"/>
        <w:rPr>
          <w:rFonts w:ascii="PT Astra Serif" w:hAnsi="PT Astra Serif"/>
          <w:bCs/>
          <w:sz w:val="26"/>
          <w:szCs w:val="26"/>
        </w:rPr>
      </w:pPr>
      <w:r w:rsidRPr="003D451D">
        <w:rPr>
          <w:rFonts w:ascii="PT Astra Serif" w:hAnsi="PT Astra Serif"/>
          <w:bCs/>
          <w:sz w:val="26"/>
          <w:szCs w:val="26"/>
        </w:rPr>
        <w:t>Приоритетным направлением профилактической деятельности Департамента являлось создание условий и стимулов для правомерного поведения контролируемых лиц.</w:t>
      </w:r>
    </w:p>
    <w:p w14:paraId="0B1380F6" w14:textId="77777777" w:rsidR="00F44DA1" w:rsidRPr="00E87A93" w:rsidRDefault="00F44DA1" w:rsidP="00D87EF7">
      <w:pPr>
        <w:spacing w:line="240" w:lineRule="auto"/>
        <w:ind w:firstLine="709"/>
        <w:rPr>
          <w:rFonts w:ascii="PT Astra Serif" w:hAnsi="PT Astra Serif"/>
          <w:bCs/>
          <w:sz w:val="26"/>
          <w:szCs w:val="26"/>
        </w:rPr>
      </w:pPr>
      <w:r w:rsidRPr="0014442C">
        <w:rPr>
          <w:rFonts w:ascii="PT Astra Serif" w:hAnsi="PT Astra Serif"/>
          <w:bCs/>
          <w:sz w:val="26"/>
          <w:szCs w:val="26"/>
        </w:rPr>
        <w:t>В 202</w:t>
      </w:r>
      <w:r>
        <w:rPr>
          <w:rFonts w:ascii="PT Astra Serif" w:hAnsi="PT Astra Serif"/>
          <w:bCs/>
          <w:sz w:val="26"/>
          <w:szCs w:val="26"/>
        </w:rPr>
        <w:t>5</w:t>
      </w:r>
      <w:r w:rsidRPr="0014442C">
        <w:rPr>
          <w:rFonts w:ascii="PT Astra Serif" w:hAnsi="PT Astra Serif"/>
          <w:bCs/>
          <w:sz w:val="26"/>
          <w:szCs w:val="26"/>
        </w:rPr>
        <w:t xml:space="preserve"> году в рамках регионального контроля </w:t>
      </w:r>
      <w:r w:rsidRPr="007F6F8B">
        <w:rPr>
          <w:rFonts w:ascii="PT Astra Serif" w:hAnsi="PT Astra Serif"/>
          <w:bCs/>
          <w:sz w:val="26"/>
          <w:szCs w:val="26"/>
        </w:rPr>
        <w:t>Департамент</w:t>
      </w:r>
      <w:r>
        <w:rPr>
          <w:rFonts w:ascii="PT Astra Serif" w:hAnsi="PT Astra Serif"/>
          <w:bCs/>
          <w:sz w:val="26"/>
          <w:szCs w:val="26"/>
        </w:rPr>
        <w:t>ом</w:t>
      </w:r>
      <w:r w:rsidRPr="007F6F8B">
        <w:rPr>
          <w:rFonts w:ascii="PT Astra Serif" w:hAnsi="PT Astra Serif"/>
          <w:bCs/>
          <w:sz w:val="26"/>
          <w:szCs w:val="26"/>
        </w:rPr>
        <w:t xml:space="preserve"> </w:t>
      </w:r>
      <w:r>
        <w:rPr>
          <w:rFonts w:ascii="PT Astra Serif" w:hAnsi="PT Astra Serif"/>
          <w:bCs/>
          <w:sz w:val="26"/>
          <w:szCs w:val="26"/>
        </w:rPr>
        <w:t>п</w:t>
      </w:r>
      <w:r w:rsidRPr="00E87A93">
        <w:rPr>
          <w:rFonts w:ascii="PT Astra Serif" w:hAnsi="PT Astra Serif"/>
          <w:bCs/>
          <w:sz w:val="26"/>
          <w:szCs w:val="26"/>
        </w:rPr>
        <w:t>роведены следующие мероприятия по профилактике нарушений законодательства в сфере перевозки пассажиров и багажа легковым такси</w:t>
      </w:r>
      <w:r>
        <w:rPr>
          <w:rFonts w:ascii="PT Astra Serif" w:hAnsi="PT Astra Serif"/>
          <w:bCs/>
          <w:sz w:val="26"/>
          <w:szCs w:val="26"/>
        </w:rPr>
        <w:t xml:space="preserve"> на территории Томской области</w:t>
      </w:r>
      <w:r w:rsidRPr="00E87A93">
        <w:rPr>
          <w:rFonts w:ascii="PT Astra Serif" w:hAnsi="PT Astra Serif"/>
          <w:bCs/>
          <w:sz w:val="26"/>
          <w:szCs w:val="26"/>
        </w:rPr>
        <w:t>:</w:t>
      </w:r>
    </w:p>
    <w:p w14:paraId="064701B6" w14:textId="77777777" w:rsidR="00F44DA1" w:rsidRPr="00E87A93" w:rsidRDefault="00F44DA1" w:rsidP="00D87EF7">
      <w:pPr>
        <w:spacing w:line="240" w:lineRule="auto"/>
        <w:ind w:firstLine="709"/>
        <w:rPr>
          <w:rFonts w:ascii="PT Astra Serif" w:hAnsi="PT Astra Serif"/>
          <w:bCs/>
          <w:sz w:val="26"/>
          <w:szCs w:val="26"/>
        </w:rPr>
      </w:pPr>
      <w:r w:rsidRPr="00E87A93">
        <w:rPr>
          <w:rFonts w:ascii="PT Astra Serif" w:hAnsi="PT Astra Serif"/>
          <w:bCs/>
          <w:sz w:val="26"/>
          <w:szCs w:val="26"/>
        </w:rPr>
        <w:t>- информирование;</w:t>
      </w:r>
    </w:p>
    <w:p w14:paraId="6D195A43" w14:textId="77777777" w:rsidR="00F44DA1" w:rsidRPr="00E87A93" w:rsidRDefault="00F44DA1" w:rsidP="00D87EF7">
      <w:pPr>
        <w:spacing w:line="240" w:lineRule="auto"/>
        <w:ind w:firstLine="709"/>
        <w:rPr>
          <w:rFonts w:ascii="PT Astra Serif" w:hAnsi="PT Astra Serif"/>
          <w:bCs/>
          <w:sz w:val="26"/>
          <w:szCs w:val="26"/>
        </w:rPr>
      </w:pPr>
      <w:r w:rsidRPr="00E87A93">
        <w:rPr>
          <w:rFonts w:ascii="PT Astra Serif" w:hAnsi="PT Astra Serif"/>
          <w:bCs/>
          <w:sz w:val="26"/>
          <w:szCs w:val="26"/>
        </w:rPr>
        <w:t>- обобщение правоприменительной практики;</w:t>
      </w:r>
    </w:p>
    <w:p w14:paraId="00A8B08F" w14:textId="77777777" w:rsidR="00F44DA1" w:rsidRPr="00E87A93" w:rsidRDefault="00F44DA1" w:rsidP="00D87EF7">
      <w:pPr>
        <w:spacing w:line="240" w:lineRule="auto"/>
        <w:ind w:firstLine="709"/>
        <w:rPr>
          <w:rFonts w:ascii="PT Astra Serif" w:hAnsi="PT Astra Serif"/>
          <w:bCs/>
          <w:sz w:val="26"/>
          <w:szCs w:val="26"/>
        </w:rPr>
      </w:pPr>
      <w:r w:rsidRPr="00E87A93">
        <w:rPr>
          <w:rFonts w:ascii="PT Astra Serif" w:hAnsi="PT Astra Serif"/>
          <w:bCs/>
          <w:sz w:val="26"/>
          <w:szCs w:val="26"/>
        </w:rPr>
        <w:t>- объявление предостережения;</w:t>
      </w:r>
    </w:p>
    <w:p w14:paraId="49C44EE5" w14:textId="06AF7245" w:rsidR="00F44DA1" w:rsidRDefault="00F44DA1" w:rsidP="00D87EF7">
      <w:pPr>
        <w:spacing w:line="240" w:lineRule="auto"/>
        <w:ind w:firstLine="709"/>
        <w:rPr>
          <w:rFonts w:ascii="PT Astra Serif" w:hAnsi="PT Astra Serif"/>
          <w:bCs/>
          <w:sz w:val="26"/>
          <w:szCs w:val="26"/>
        </w:rPr>
      </w:pPr>
      <w:r w:rsidRPr="00E87A93">
        <w:rPr>
          <w:rFonts w:ascii="PT Astra Serif" w:hAnsi="PT Astra Serif"/>
          <w:bCs/>
          <w:sz w:val="26"/>
          <w:szCs w:val="26"/>
        </w:rPr>
        <w:t>- консультирование</w:t>
      </w:r>
      <w:r w:rsidR="0036130C">
        <w:rPr>
          <w:rFonts w:ascii="PT Astra Serif" w:hAnsi="PT Astra Serif"/>
          <w:bCs/>
          <w:sz w:val="26"/>
          <w:szCs w:val="26"/>
        </w:rPr>
        <w:t>.</w:t>
      </w:r>
    </w:p>
    <w:p w14:paraId="77C6E2A0" w14:textId="341944E7" w:rsidR="00C908D7" w:rsidRDefault="00C908D7" w:rsidP="00D87EF7">
      <w:pPr>
        <w:pStyle w:val="a4"/>
        <w:spacing w:before="0" w:beforeAutospacing="0" w:after="0"/>
        <w:ind w:firstLine="567"/>
        <w:rPr>
          <w:rFonts w:ascii="PT Astra Serif" w:hAnsi="PT Astra Serif"/>
          <w:bCs/>
          <w:sz w:val="26"/>
          <w:szCs w:val="26"/>
        </w:rPr>
      </w:pPr>
      <w:r w:rsidRPr="00ED7F5E">
        <w:rPr>
          <w:rFonts w:ascii="PT Astra Serif" w:hAnsi="PT Astra Serif"/>
          <w:bCs/>
          <w:sz w:val="26"/>
          <w:szCs w:val="26"/>
        </w:rPr>
        <w:t xml:space="preserve">В целях предупреждения нарушений обязательных требований </w:t>
      </w:r>
      <w:r>
        <w:rPr>
          <w:rFonts w:ascii="PT Astra Serif" w:hAnsi="PT Astra Serif"/>
          <w:bCs/>
          <w:sz w:val="26"/>
          <w:szCs w:val="26"/>
        </w:rPr>
        <w:t xml:space="preserve">в подконтрольной сфере </w:t>
      </w:r>
      <w:r w:rsidRPr="00ED7F5E">
        <w:rPr>
          <w:rFonts w:ascii="PT Astra Serif" w:hAnsi="PT Astra Serif"/>
          <w:bCs/>
          <w:sz w:val="26"/>
          <w:szCs w:val="26"/>
        </w:rPr>
        <w:t xml:space="preserve">Департаментом </w:t>
      </w:r>
      <w:r>
        <w:rPr>
          <w:rFonts w:ascii="PT Astra Serif" w:hAnsi="PT Astra Serif"/>
          <w:bCs/>
          <w:sz w:val="26"/>
          <w:szCs w:val="26"/>
        </w:rPr>
        <w:t>в 202</w:t>
      </w:r>
      <w:r w:rsidR="0036130C">
        <w:rPr>
          <w:rFonts w:ascii="PT Astra Serif" w:hAnsi="PT Astra Serif"/>
          <w:bCs/>
          <w:sz w:val="26"/>
          <w:szCs w:val="26"/>
        </w:rPr>
        <w:t>5</w:t>
      </w:r>
      <w:r>
        <w:rPr>
          <w:rFonts w:ascii="PT Astra Serif" w:hAnsi="PT Astra Serif"/>
          <w:bCs/>
          <w:sz w:val="26"/>
          <w:szCs w:val="26"/>
        </w:rPr>
        <w:t xml:space="preserve"> году</w:t>
      </w:r>
      <w:r w:rsidRPr="00ED7F5E">
        <w:rPr>
          <w:rFonts w:ascii="PT Astra Serif" w:hAnsi="PT Astra Serif"/>
          <w:bCs/>
          <w:sz w:val="26"/>
          <w:szCs w:val="26"/>
        </w:rPr>
        <w:t xml:space="preserve"> проведены следующие мероприятия по профилактике нарушений законодательства в сфере перевозки пассажиров и багажа легковым такси</w:t>
      </w:r>
      <w:r>
        <w:rPr>
          <w:rFonts w:ascii="PT Astra Serif" w:hAnsi="PT Astra Serif"/>
          <w:bCs/>
          <w:sz w:val="26"/>
          <w:szCs w:val="26"/>
        </w:rPr>
        <w:t xml:space="preserve"> на территории Томской области:</w:t>
      </w:r>
    </w:p>
    <w:p w14:paraId="4B601363" w14:textId="6520FFFC" w:rsidR="0036130C" w:rsidRDefault="0036130C" w:rsidP="00D87EF7">
      <w:pPr>
        <w:pStyle w:val="a4"/>
        <w:spacing w:before="0" w:beforeAutospacing="0" w:after="0"/>
        <w:ind w:firstLine="709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 xml:space="preserve">1) Информирование - </w:t>
      </w:r>
      <w:r w:rsidR="00D87EF7">
        <w:rPr>
          <w:rFonts w:ascii="PT Astra Serif" w:hAnsi="PT Astra Serif"/>
          <w:bCs/>
          <w:sz w:val="26"/>
          <w:szCs w:val="26"/>
        </w:rPr>
        <w:t>в</w:t>
      </w:r>
      <w:r w:rsidRPr="00093C79">
        <w:rPr>
          <w:rFonts w:ascii="PT Astra Serif" w:hAnsi="PT Astra Serif"/>
          <w:bCs/>
          <w:sz w:val="26"/>
          <w:szCs w:val="26"/>
        </w:rPr>
        <w:t xml:space="preserve"> 202</w:t>
      </w:r>
      <w:r>
        <w:rPr>
          <w:rFonts w:ascii="PT Astra Serif" w:hAnsi="PT Astra Serif"/>
          <w:bCs/>
          <w:sz w:val="26"/>
          <w:szCs w:val="26"/>
        </w:rPr>
        <w:t>5</w:t>
      </w:r>
      <w:r w:rsidRPr="00093C79">
        <w:rPr>
          <w:rFonts w:ascii="PT Astra Serif" w:hAnsi="PT Astra Serif"/>
          <w:bCs/>
          <w:sz w:val="26"/>
          <w:szCs w:val="26"/>
        </w:rPr>
        <w:t xml:space="preserve"> год</w:t>
      </w:r>
      <w:r>
        <w:rPr>
          <w:rFonts w:ascii="PT Astra Serif" w:hAnsi="PT Astra Serif"/>
          <w:bCs/>
          <w:sz w:val="26"/>
          <w:szCs w:val="26"/>
        </w:rPr>
        <w:t xml:space="preserve">у на </w:t>
      </w:r>
      <w:r w:rsidRPr="00093C79">
        <w:rPr>
          <w:rFonts w:ascii="PT Astra Serif" w:hAnsi="PT Astra Serif"/>
          <w:bCs/>
          <w:sz w:val="26"/>
          <w:szCs w:val="26"/>
        </w:rPr>
        <w:t>постоянно</w:t>
      </w:r>
      <w:r>
        <w:rPr>
          <w:rFonts w:ascii="PT Astra Serif" w:hAnsi="PT Astra Serif"/>
          <w:bCs/>
          <w:sz w:val="26"/>
          <w:szCs w:val="26"/>
        </w:rPr>
        <w:t>й основе</w:t>
      </w:r>
      <w:r w:rsidRPr="00093C79">
        <w:rPr>
          <w:rFonts w:ascii="PT Astra Serif" w:hAnsi="PT Astra Serif"/>
          <w:bCs/>
          <w:sz w:val="26"/>
          <w:szCs w:val="26"/>
        </w:rPr>
        <w:t xml:space="preserve"> проводилось администрирование аккаунтов официальных групп, созданных для своевременного информирования субъектов предпринимательства по вопросам </w:t>
      </w:r>
      <w:r>
        <w:rPr>
          <w:rFonts w:ascii="PT Astra Serif" w:hAnsi="PT Astra Serif"/>
          <w:bCs/>
          <w:sz w:val="26"/>
          <w:szCs w:val="26"/>
        </w:rPr>
        <w:t>выдачи разрешений</w:t>
      </w:r>
      <w:r w:rsidRPr="00093C79">
        <w:rPr>
          <w:rFonts w:ascii="PT Astra Serif" w:hAnsi="PT Astra Serif"/>
          <w:bCs/>
          <w:sz w:val="26"/>
          <w:szCs w:val="26"/>
        </w:rPr>
        <w:t>, контроля (надзора), изменения действу</w:t>
      </w:r>
      <w:r>
        <w:rPr>
          <w:rFonts w:ascii="PT Astra Serif" w:hAnsi="PT Astra Serif"/>
          <w:bCs/>
          <w:sz w:val="26"/>
          <w:szCs w:val="26"/>
        </w:rPr>
        <w:t xml:space="preserve">ющего законодательства в сфере </w:t>
      </w:r>
      <w:r w:rsidRPr="00093C79">
        <w:rPr>
          <w:rFonts w:ascii="PT Astra Serif" w:hAnsi="PT Astra Serif"/>
          <w:bCs/>
          <w:sz w:val="26"/>
          <w:szCs w:val="26"/>
        </w:rPr>
        <w:t>перевозки пассажиров и багажа легковым т</w:t>
      </w:r>
      <w:r>
        <w:rPr>
          <w:rFonts w:ascii="PT Astra Serif" w:hAnsi="PT Astra Serif"/>
          <w:bCs/>
          <w:sz w:val="26"/>
          <w:szCs w:val="26"/>
        </w:rPr>
        <w:t>акси.</w:t>
      </w:r>
      <w:r w:rsidRPr="00093C79">
        <w:rPr>
          <w:rFonts w:ascii="PT Astra Serif" w:hAnsi="PT Astra Serif"/>
          <w:bCs/>
          <w:sz w:val="26"/>
          <w:szCs w:val="26"/>
        </w:rPr>
        <w:t xml:space="preserve"> В течение 202</w:t>
      </w:r>
      <w:r w:rsidR="00E97AE5">
        <w:rPr>
          <w:rFonts w:ascii="PT Astra Serif" w:hAnsi="PT Astra Serif"/>
          <w:bCs/>
          <w:sz w:val="26"/>
          <w:szCs w:val="26"/>
        </w:rPr>
        <w:t>5</w:t>
      </w:r>
      <w:r>
        <w:rPr>
          <w:rFonts w:ascii="PT Astra Serif" w:hAnsi="PT Astra Serif"/>
          <w:bCs/>
          <w:sz w:val="26"/>
          <w:szCs w:val="26"/>
        </w:rPr>
        <w:t xml:space="preserve"> года размещено </w:t>
      </w:r>
      <w:r w:rsidR="00E97AE5">
        <w:rPr>
          <w:rFonts w:ascii="PT Astra Serif" w:hAnsi="PT Astra Serif"/>
          <w:bCs/>
          <w:sz w:val="26"/>
          <w:szCs w:val="26"/>
        </w:rPr>
        <w:t>198</w:t>
      </w:r>
      <w:r>
        <w:rPr>
          <w:rFonts w:ascii="PT Astra Serif" w:hAnsi="PT Astra Serif"/>
          <w:bCs/>
          <w:sz w:val="26"/>
          <w:szCs w:val="26"/>
        </w:rPr>
        <w:t xml:space="preserve"> публикаци</w:t>
      </w:r>
      <w:r w:rsidR="00E97AE5">
        <w:rPr>
          <w:rFonts w:ascii="PT Astra Serif" w:hAnsi="PT Astra Serif"/>
          <w:bCs/>
          <w:sz w:val="26"/>
          <w:szCs w:val="26"/>
        </w:rPr>
        <w:t>й</w:t>
      </w:r>
      <w:r w:rsidRPr="00093C79">
        <w:rPr>
          <w:rFonts w:ascii="PT Astra Serif" w:hAnsi="PT Astra Serif"/>
          <w:bCs/>
          <w:sz w:val="26"/>
          <w:szCs w:val="26"/>
        </w:rPr>
        <w:t>.</w:t>
      </w:r>
    </w:p>
    <w:p w14:paraId="48750FBC" w14:textId="5C2F4B5D" w:rsidR="0036130C" w:rsidRPr="003D25AA" w:rsidRDefault="00E97AE5" w:rsidP="00D87EF7">
      <w:pPr>
        <w:pStyle w:val="a4"/>
        <w:spacing w:before="0" w:beforeAutospacing="0" w:after="0"/>
        <w:ind w:firstLine="567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>2) Проведен а</w:t>
      </w:r>
      <w:r w:rsidRPr="00EF401D">
        <w:rPr>
          <w:rFonts w:ascii="PT Astra Serif" w:hAnsi="PT Astra Serif"/>
          <w:bCs/>
          <w:sz w:val="26"/>
          <w:szCs w:val="26"/>
        </w:rPr>
        <w:t>нализ и обобщение правоприменительной практики за 202</w:t>
      </w:r>
      <w:r>
        <w:rPr>
          <w:rFonts w:ascii="PT Astra Serif" w:hAnsi="PT Astra Serif"/>
          <w:bCs/>
          <w:sz w:val="26"/>
          <w:szCs w:val="26"/>
        </w:rPr>
        <w:t>5</w:t>
      </w:r>
      <w:r w:rsidRPr="00EF401D">
        <w:rPr>
          <w:rFonts w:ascii="PT Astra Serif" w:hAnsi="PT Astra Serif"/>
          <w:bCs/>
          <w:sz w:val="26"/>
          <w:szCs w:val="26"/>
        </w:rPr>
        <w:t xml:space="preserve"> год.</w:t>
      </w:r>
    </w:p>
    <w:p w14:paraId="70EDE01F" w14:textId="56605C8B" w:rsidR="009238BE" w:rsidRDefault="00E97AE5" w:rsidP="00D87EF7">
      <w:pPr>
        <w:pStyle w:val="a4"/>
        <w:spacing w:before="0" w:beforeAutospacing="0" w:after="0"/>
        <w:ind w:firstLine="567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>3</w:t>
      </w:r>
      <w:r w:rsidR="009238BE">
        <w:rPr>
          <w:rFonts w:ascii="PT Astra Serif" w:hAnsi="PT Astra Serif"/>
          <w:bCs/>
          <w:sz w:val="26"/>
          <w:szCs w:val="26"/>
        </w:rPr>
        <w:t>)   С</w:t>
      </w:r>
      <w:r w:rsidR="009238BE" w:rsidRPr="009238BE">
        <w:rPr>
          <w:rFonts w:ascii="PT Astra Serif" w:hAnsi="PT Astra Serif"/>
          <w:bCs/>
          <w:sz w:val="26"/>
          <w:szCs w:val="26"/>
        </w:rPr>
        <w:t xml:space="preserve">отрудниками Департамента проведено </w:t>
      </w:r>
      <w:r>
        <w:rPr>
          <w:rFonts w:ascii="PT Astra Serif" w:hAnsi="PT Astra Serif"/>
          <w:bCs/>
          <w:sz w:val="26"/>
          <w:szCs w:val="26"/>
        </w:rPr>
        <w:t>20</w:t>
      </w:r>
      <w:r w:rsidR="009238BE" w:rsidRPr="009238BE">
        <w:rPr>
          <w:rFonts w:ascii="PT Astra Serif" w:hAnsi="PT Astra Serif"/>
          <w:bCs/>
          <w:sz w:val="26"/>
          <w:szCs w:val="26"/>
        </w:rPr>
        <w:t xml:space="preserve"> мероприятий без взаимодействия с контролируемыми лицами в сфере перевозки пассажиров и багажа легковым такси. </w:t>
      </w:r>
      <w:r>
        <w:rPr>
          <w:rFonts w:ascii="PT Astra Serif" w:hAnsi="PT Astra Serif"/>
          <w:bCs/>
          <w:sz w:val="26"/>
          <w:szCs w:val="26"/>
        </w:rPr>
        <w:t xml:space="preserve">Выдано 16 предостережений о недопустимости нарушений обязательным требованиям. </w:t>
      </w:r>
    </w:p>
    <w:p w14:paraId="49CB1D7B" w14:textId="68991811" w:rsidR="00E97AE5" w:rsidRPr="009238BE" w:rsidRDefault="00E97AE5" w:rsidP="00D87EF7">
      <w:pPr>
        <w:pStyle w:val="a4"/>
        <w:spacing w:before="0" w:beforeAutospacing="0" w:after="0"/>
        <w:ind w:firstLine="567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 xml:space="preserve">4) </w:t>
      </w:r>
      <w:r w:rsidRPr="00252CE9">
        <w:rPr>
          <w:rFonts w:ascii="PT Astra Serif" w:hAnsi="PT Astra Serif"/>
          <w:bCs/>
          <w:sz w:val="26"/>
          <w:szCs w:val="26"/>
        </w:rPr>
        <w:t xml:space="preserve">Ежедневно, в текущем рабочем режиме, должностными лицами </w:t>
      </w:r>
      <w:r w:rsidR="00D87EF7" w:rsidRPr="00252CE9">
        <w:rPr>
          <w:rFonts w:ascii="PT Astra Serif" w:hAnsi="PT Astra Serif"/>
          <w:bCs/>
          <w:sz w:val="26"/>
          <w:szCs w:val="26"/>
        </w:rPr>
        <w:t>Департамента проводились</w:t>
      </w:r>
      <w:r w:rsidRPr="00252CE9">
        <w:rPr>
          <w:rFonts w:ascii="PT Astra Serif" w:hAnsi="PT Astra Serif"/>
          <w:bCs/>
          <w:sz w:val="26"/>
          <w:szCs w:val="26"/>
        </w:rPr>
        <w:t xml:space="preserve"> индивидуальные консультации контролируемых лиц (при личном посещении органа, посредством </w:t>
      </w:r>
      <w:r w:rsidR="00D87EF7" w:rsidRPr="00252CE9">
        <w:rPr>
          <w:rFonts w:ascii="PT Astra Serif" w:hAnsi="PT Astra Serif"/>
          <w:bCs/>
          <w:sz w:val="26"/>
          <w:szCs w:val="26"/>
        </w:rPr>
        <w:t>обращения на</w:t>
      </w:r>
      <w:r w:rsidRPr="00252CE9">
        <w:rPr>
          <w:rFonts w:ascii="PT Astra Serif" w:hAnsi="PT Astra Serif"/>
          <w:bCs/>
          <w:sz w:val="26"/>
          <w:szCs w:val="26"/>
        </w:rPr>
        <w:t xml:space="preserve"> адрес электронной </w:t>
      </w:r>
      <w:r w:rsidR="00D87EF7" w:rsidRPr="00252CE9">
        <w:rPr>
          <w:rFonts w:ascii="PT Astra Serif" w:hAnsi="PT Astra Serif"/>
          <w:bCs/>
          <w:sz w:val="26"/>
          <w:szCs w:val="26"/>
        </w:rPr>
        <w:t>почты, по</w:t>
      </w:r>
      <w:r w:rsidRPr="00252CE9">
        <w:rPr>
          <w:rFonts w:ascii="PT Astra Serif" w:hAnsi="PT Astra Serif"/>
          <w:bCs/>
          <w:sz w:val="26"/>
          <w:szCs w:val="26"/>
        </w:rPr>
        <w:t xml:space="preserve"> телефону, через сайт Департамента). </w:t>
      </w:r>
      <w:r>
        <w:rPr>
          <w:rFonts w:ascii="PT Astra Serif" w:hAnsi="PT Astra Serif"/>
          <w:bCs/>
          <w:sz w:val="26"/>
          <w:szCs w:val="26"/>
        </w:rPr>
        <w:t>В</w:t>
      </w:r>
      <w:r w:rsidRPr="00252CE9">
        <w:rPr>
          <w:rFonts w:ascii="PT Astra Serif" w:hAnsi="PT Astra Serif"/>
          <w:bCs/>
          <w:sz w:val="26"/>
          <w:szCs w:val="26"/>
        </w:rPr>
        <w:t xml:space="preserve"> 202</w:t>
      </w:r>
      <w:r>
        <w:rPr>
          <w:rFonts w:ascii="PT Astra Serif" w:hAnsi="PT Astra Serif"/>
          <w:bCs/>
          <w:sz w:val="26"/>
          <w:szCs w:val="26"/>
        </w:rPr>
        <w:t>5</w:t>
      </w:r>
      <w:r w:rsidRPr="00252CE9">
        <w:rPr>
          <w:rFonts w:ascii="PT Astra Serif" w:hAnsi="PT Astra Serif"/>
          <w:bCs/>
          <w:sz w:val="26"/>
          <w:szCs w:val="26"/>
        </w:rPr>
        <w:t xml:space="preserve"> год</w:t>
      </w:r>
      <w:r>
        <w:rPr>
          <w:rFonts w:ascii="PT Astra Serif" w:hAnsi="PT Astra Serif"/>
          <w:bCs/>
          <w:sz w:val="26"/>
          <w:szCs w:val="26"/>
        </w:rPr>
        <w:t>у</w:t>
      </w:r>
      <w:r w:rsidRPr="00252CE9">
        <w:rPr>
          <w:rFonts w:ascii="PT Astra Serif" w:hAnsi="PT Astra Serif"/>
          <w:bCs/>
          <w:sz w:val="26"/>
          <w:szCs w:val="26"/>
        </w:rPr>
        <w:t xml:space="preserve"> контролируемым лицам предоставлено </w:t>
      </w:r>
      <w:r>
        <w:rPr>
          <w:rFonts w:ascii="PT Astra Serif" w:hAnsi="PT Astra Serif"/>
          <w:bCs/>
          <w:sz w:val="26"/>
          <w:szCs w:val="26"/>
        </w:rPr>
        <w:t>1175</w:t>
      </w:r>
      <w:r w:rsidRPr="007E0C32">
        <w:rPr>
          <w:rFonts w:ascii="PT Astra Serif" w:hAnsi="PT Astra Serif"/>
          <w:bCs/>
          <w:sz w:val="26"/>
          <w:szCs w:val="26"/>
        </w:rPr>
        <w:t xml:space="preserve"> консультаци</w:t>
      </w:r>
      <w:r>
        <w:rPr>
          <w:rFonts w:ascii="PT Astra Serif" w:hAnsi="PT Astra Serif"/>
          <w:bCs/>
          <w:sz w:val="26"/>
          <w:szCs w:val="26"/>
        </w:rPr>
        <w:t>й</w:t>
      </w:r>
      <w:r w:rsidRPr="007E0C32">
        <w:rPr>
          <w:rFonts w:ascii="PT Astra Serif" w:hAnsi="PT Astra Serif"/>
          <w:bCs/>
          <w:sz w:val="26"/>
          <w:szCs w:val="26"/>
        </w:rPr>
        <w:t>.</w:t>
      </w:r>
    </w:p>
    <w:p w14:paraId="70BBFD4B" w14:textId="6440ED4D" w:rsidR="00824A93" w:rsidRPr="00931CE7" w:rsidRDefault="00E97AE5" w:rsidP="00D87EF7">
      <w:pPr>
        <w:autoSpaceDE w:val="0"/>
        <w:autoSpaceDN w:val="0"/>
        <w:adjustRightInd w:val="0"/>
        <w:spacing w:line="240" w:lineRule="auto"/>
        <w:ind w:firstLine="567"/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5</w:t>
      </w:r>
      <w:r w:rsidR="00931CE7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) </w:t>
      </w:r>
      <w:r w:rsidR="00824A93" w:rsidRPr="00931CE7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Разработаны и размещены на официальном сайте Департамента (https://dlk.tomsk.gov.ru):</w:t>
      </w:r>
    </w:p>
    <w:p w14:paraId="76F12625" w14:textId="77777777" w:rsidR="00824A93" w:rsidRPr="00931CE7" w:rsidRDefault="00824A93" w:rsidP="00D87EF7">
      <w:pPr>
        <w:autoSpaceDE w:val="0"/>
        <w:autoSpaceDN w:val="0"/>
        <w:adjustRightInd w:val="0"/>
        <w:spacing w:line="240" w:lineRule="auto"/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  <w:r w:rsidRPr="00931CE7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- </w:t>
      </w:r>
      <w:r w:rsidR="00931CE7" w:rsidRPr="00931CE7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памятка по оформлению и предоставлению ОСГОП (</w:t>
      </w:r>
      <w:hyperlink r:id="rId9" w:history="1">
        <w:r w:rsidR="00931CE7" w:rsidRPr="00931CE7">
          <w:rPr>
            <w:rFonts w:ascii="PT Astra Serif" w:eastAsia="Times New Roman" w:hAnsi="PT Astra Serif" w:cs="Times New Roman"/>
            <w:bCs/>
            <w:sz w:val="26"/>
            <w:szCs w:val="26"/>
            <w:lang w:eastAsia="ru-RU"/>
          </w:rPr>
          <w:t>обязательное страхование гражданской ответственности перевозчика пассажиров</w:t>
        </w:r>
      </w:hyperlink>
      <w:r w:rsidR="00931CE7" w:rsidRPr="00931CE7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)</w:t>
      </w:r>
      <w:r w:rsidRPr="00931CE7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;</w:t>
      </w:r>
    </w:p>
    <w:p w14:paraId="1C515C0B" w14:textId="77777777" w:rsidR="00824A93" w:rsidRPr="00D87EF7" w:rsidRDefault="00824A93" w:rsidP="00D87EF7">
      <w:pPr>
        <w:pStyle w:val="a4"/>
        <w:spacing w:before="0" w:beforeAutospacing="0" w:after="0"/>
        <w:rPr>
          <w:rFonts w:ascii="PT Astra Serif" w:hAnsi="PT Astra Serif"/>
          <w:bCs/>
          <w:sz w:val="26"/>
          <w:szCs w:val="26"/>
        </w:rPr>
      </w:pPr>
      <w:r w:rsidRPr="00931CE7">
        <w:rPr>
          <w:rFonts w:ascii="PT Astra Serif" w:hAnsi="PT Astra Serif"/>
          <w:bCs/>
          <w:sz w:val="26"/>
          <w:szCs w:val="26"/>
        </w:rPr>
        <w:t xml:space="preserve">- </w:t>
      </w:r>
      <w:r w:rsidR="00931CE7" w:rsidRPr="00931CE7">
        <w:rPr>
          <w:rFonts w:ascii="PT Astra Serif" w:hAnsi="PT Astra Serif"/>
          <w:bCs/>
          <w:sz w:val="26"/>
          <w:szCs w:val="26"/>
        </w:rPr>
        <w:t>лист вопросов самопроверки, отражающих содержание обязательных требований в</w:t>
      </w:r>
      <w:r w:rsidR="00931CE7" w:rsidRPr="00D87EF7">
        <w:rPr>
          <w:rFonts w:ascii="PT Astra Serif" w:hAnsi="PT Astra Serif"/>
          <w:bCs/>
          <w:sz w:val="26"/>
          <w:szCs w:val="26"/>
        </w:rPr>
        <w:t xml:space="preserve"> сфере легкового такси при р</w:t>
      </w:r>
      <w:r w:rsidR="00931CE7" w:rsidRPr="00931CE7">
        <w:rPr>
          <w:rFonts w:ascii="PT Astra Serif" w:hAnsi="PT Astra Serif"/>
          <w:bCs/>
          <w:sz w:val="26"/>
          <w:szCs w:val="26"/>
        </w:rPr>
        <w:t>егиональн</w:t>
      </w:r>
      <w:r w:rsidR="00931CE7">
        <w:rPr>
          <w:rFonts w:ascii="PT Astra Serif" w:hAnsi="PT Astra Serif"/>
          <w:bCs/>
          <w:sz w:val="26"/>
          <w:szCs w:val="26"/>
        </w:rPr>
        <w:t>ом</w:t>
      </w:r>
      <w:r w:rsidR="00931CE7" w:rsidRPr="00931CE7">
        <w:rPr>
          <w:rFonts w:ascii="PT Astra Serif" w:hAnsi="PT Astra Serif"/>
          <w:bCs/>
          <w:sz w:val="26"/>
          <w:szCs w:val="26"/>
        </w:rPr>
        <w:t xml:space="preserve"> государственн</w:t>
      </w:r>
      <w:r w:rsidR="00931CE7">
        <w:rPr>
          <w:rFonts w:ascii="PT Astra Serif" w:hAnsi="PT Astra Serif"/>
          <w:bCs/>
          <w:sz w:val="26"/>
          <w:szCs w:val="26"/>
        </w:rPr>
        <w:t>ом</w:t>
      </w:r>
      <w:r w:rsidR="00931CE7" w:rsidRPr="00931CE7">
        <w:rPr>
          <w:rFonts w:ascii="PT Astra Serif" w:hAnsi="PT Astra Serif"/>
          <w:bCs/>
          <w:sz w:val="26"/>
          <w:szCs w:val="26"/>
        </w:rPr>
        <w:t xml:space="preserve"> контрол</w:t>
      </w:r>
      <w:r w:rsidR="00931CE7">
        <w:rPr>
          <w:rFonts w:ascii="PT Astra Serif" w:hAnsi="PT Astra Serif"/>
          <w:bCs/>
          <w:sz w:val="26"/>
          <w:szCs w:val="26"/>
        </w:rPr>
        <w:t>е</w:t>
      </w:r>
      <w:r w:rsidR="00931CE7" w:rsidRPr="00931CE7">
        <w:rPr>
          <w:rFonts w:ascii="PT Astra Serif" w:hAnsi="PT Astra Serif"/>
          <w:bCs/>
          <w:sz w:val="26"/>
          <w:szCs w:val="26"/>
        </w:rPr>
        <w:t xml:space="preserve"> (надзор</w:t>
      </w:r>
      <w:r w:rsidR="00931CE7">
        <w:rPr>
          <w:rFonts w:ascii="PT Astra Serif" w:hAnsi="PT Astra Serif"/>
          <w:bCs/>
          <w:sz w:val="26"/>
          <w:szCs w:val="26"/>
        </w:rPr>
        <w:t>е</w:t>
      </w:r>
      <w:r w:rsidR="00931CE7" w:rsidRPr="00931CE7">
        <w:rPr>
          <w:rFonts w:ascii="PT Astra Serif" w:hAnsi="PT Astra Serif"/>
          <w:bCs/>
          <w:sz w:val="26"/>
          <w:szCs w:val="26"/>
        </w:rPr>
        <w:t>) в сфере перевозок пассажиров и багажа легковым такси на территории Томской области</w:t>
      </w:r>
      <w:r w:rsidR="00931CE7">
        <w:rPr>
          <w:rFonts w:ascii="PT Astra Serif" w:hAnsi="PT Astra Serif"/>
          <w:bCs/>
          <w:sz w:val="26"/>
          <w:szCs w:val="26"/>
        </w:rPr>
        <w:t>.</w:t>
      </w:r>
    </w:p>
    <w:p w14:paraId="04CDDCCD" w14:textId="0F13D68B" w:rsidR="00C908D7" w:rsidRPr="00252CE9" w:rsidRDefault="00E97AE5" w:rsidP="00D87EF7">
      <w:pPr>
        <w:pStyle w:val="a4"/>
        <w:spacing w:before="0" w:beforeAutospacing="0" w:after="0"/>
        <w:ind w:firstLine="567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>6</w:t>
      </w:r>
      <w:r w:rsidR="00C908D7">
        <w:rPr>
          <w:rFonts w:ascii="PT Astra Serif" w:hAnsi="PT Astra Serif"/>
          <w:bCs/>
          <w:sz w:val="26"/>
          <w:szCs w:val="26"/>
        </w:rPr>
        <w:t xml:space="preserve">) </w:t>
      </w:r>
      <w:r w:rsidR="00C908D7" w:rsidRPr="00252CE9">
        <w:rPr>
          <w:rFonts w:ascii="PT Astra Serif" w:hAnsi="PT Astra Serif"/>
          <w:bCs/>
          <w:sz w:val="26"/>
          <w:szCs w:val="26"/>
        </w:rPr>
        <w:t>Поддержива</w:t>
      </w:r>
      <w:r w:rsidR="00C908D7">
        <w:rPr>
          <w:rFonts w:ascii="PT Astra Serif" w:hAnsi="PT Astra Serif"/>
          <w:bCs/>
          <w:sz w:val="26"/>
          <w:szCs w:val="26"/>
        </w:rPr>
        <w:t>лся</w:t>
      </w:r>
      <w:r w:rsidR="00C908D7" w:rsidRPr="00252CE9">
        <w:rPr>
          <w:rFonts w:ascii="PT Astra Serif" w:hAnsi="PT Astra Serif"/>
          <w:bCs/>
          <w:sz w:val="26"/>
          <w:szCs w:val="26"/>
        </w:rPr>
        <w:t xml:space="preserve"> в актуальном состоянии размещенны</w:t>
      </w:r>
      <w:r w:rsidR="00C908D7">
        <w:rPr>
          <w:rFonts w:ascii="PT Astra Serif" w:hAnsi="PT Astra Serif"/>
          <w:bCs/>
          <w:sz w:val="26"/>
          <w:szCs w:val="26"/>
        </w:rPr>
        <w:t>й</w:t>
      </w:r>
      <w:r w:rsidR="00C908D7" w:rsidRPr="00252CE9">
        <w:rPr>
          <w:rFonts w:ascii="PT Astra Serif" w:hAnsi="PT Astra Serif"/>
          <w:bCs/>
          <w:sz w:val="26"/>
          <w:szCs w:val="26"/>
        </w:rPr>
        <w:t xml:space="preserve"> на сайте Департамента перечень актов, содержащи</w:t>
      </w:r>
      <w:r w:rsidR="00C908D7">
        <w:rPr>
          <w:rFonts w:ascii="PT Astra Serif" w:hAnsi="PT Astra Serif"/>
          <w:bCs/>
          <w:sz w:val="26"/>
          <w:szCs w:val="26"/>
        </w:rPr>
        <w:t>й</w:t>
      </w:r>
      <w:r w:rsidR="00C908D7" w:rsidRPr="00252CE9">
        <w:rPr>
          <w:rFonts w:ascii="PT Astra Serif" w:hAnsi="PT Astra Serif"/>
          <w:bCs/>
          <w:sz w:val="26"/>
          <w:szCs w:val="26"/>
        </w:rPr>
        <w:t xml:space="preserve"> </w:t>
      </w:r>
      <w:r w:rsidR="00C908D7">
        <w:rPr>
          <w:rFonts w:ascii="PT Astra Serif" w:hAnsi="PT Astra Serif"/>
          <w:bCs/>
          <w:sz w:val="26"/>
          <w:szCs w:val="26"/>
        </w:rPr>
        <w:t>обязательные</w:t>
      </w:r>
      <w:r w:rsidR="00C908D7" w:rsidRPr="00252CE9">
        <w:rPr>
          <w:rFonts w:ascii="PT Astra Serif" w:hAnsi="PT Astra Serif"/>
          <w:bCs/>
          <w:sz w:val="26"/>
          <w:szCs w:val="26"/>
        </w:rPr>
        <w:t xml:space="preserve"> требования, соблюдение которых оценивается Департаме</w:t>
      </w:r>
      <w:r w:rsidR="005F7FA3">
        <w:rPr>
          <w:rFonts w:ascii="PT Astra Serif" w:hAnsi="PT Astra Serif"/>
          <w:bCs/>
          <w:sz w:val="26"/>
          <w:szCs w:val="26"/>
        </w:rPr>
        <w:t>нтом при проведении профилактических мероприятий</w:t>
      </w:r>
      <w:r w:rsidR="00C908D7" w:rsidRPr="00252CE9">
        <w:rPr>
          <w:rFonts w:ascii="PT Astra Serif" w:hAnsi="PT Astra Serif"/>
          <w:bCs/>
          <w:sz w:val="26"/>
          <w:szCs w:val="26"/>
        </w:rPr>
        <w:t>. Также размещены</w:t>
      </w:r>
      <w:r w:rsidR="00C908D7">
        <w:rPr>
          <w:rFonts w:ascii="PT Astra Serif" w:hAnsi="PT Astra Serif"/>
          <w:bCs/>
          <w:sz w:val="26"/>
          <w:szCs w:val="26"/>
        </w:rPr>
        <w:t xml:space="preserve"> </w:t>
      </w:r>
      <w:r w:rsidR="00C908D7" w:rsidRPr="00252CE9">
        <w:rPr>
          <w:rFonts w:ascii="PT Astra Serif" w:hAnsi="PT Astra Serif"/>
          <w:bCs/>
          <w:sz w:val="26"/>
          <w:szCs w:val="26"/>
        </w:rPr>
        <w:t>тексты соответствующих нормативных правовых актов.</w:t>
      </w:r>
    </w:p>
    <w:p w14:paraId="48EAC19D" w14:textId="779A751A" w:rsidR="00CC6009" w:rsidRDefault="00E97AE5" w:rsidP="00D87EF7">
      <w:pPr>
        <w:spacing w:line="240" w:lineRule="auto"/>
        <w:ind w:firstLine="708"/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  <w:r w:rsidRPr="00D87EF7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7</w:t>
      </w:r>
      <w:r w:rsidR="00CC6009" w:rsidRPr="00D87EF7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) </w:t>
      </w:r>
      <w:r w:rsidR="00CC6009" w:rsidRPr="00CC6009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В целях  оказания информационно-методической помощи органам местного самоуправления муниципальных образований Томской области  по вопросам пассажирских перевозок легковыми такси, в том числе по профилактике, выявлению и пресечению деятельности «нелегальных перевозчиков» и «нелегальных служб заказа такси» Департаментом  были направлены реестры служб заказа легковым такси и реестры </w:t>
      </w:r>
      <w:r w:rsidR="00CC6009" w:rsidRPr="00CC6009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lastRenderedPageBreak/>
        <w:t xml:space="preserve">действующих разрешений на осуществление перевозок легковыми такси на территории муниципальных образований Томской области. </w:t>
      </w:r>
    </w:p>
    <w:p w14:paraId="7B8B6452" w14:textId="11FC42E5" w:rsidR="00E97AE5" w:rsidRDefault="00E97AE5" w:rsidP="00D87EF7">
      <w:pPr>
        <w:spacing w:line="240" w:lineRule="auto"/>
        <w:ind w:firstLine="708"/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</w:p>
    <w:p w14:paraId="0FCAB5BA" w14:textId="47C73121" w:rsidR="00B07162" w:rsidRDefault="00B07162" w:rsidP="00D87EF7">
      <w:pPr>
        <w:spacing w:line="240" w:lineRule="auto"/>
        <w:ind w:firstLine="708"/>
        <w:rPr>
          <w:rFonts w:ascii="PT Astra Serif" w:hAnsi="PT Astra Serif"/>
          <w:b/>
          <w:sz w:val="26"/>
          <w:szCs w:val="26"/>
        </w:rPr>
      </w:pPr>
      <w:r w:rsidRPr="00F30928">
        <w:rPr>
          <w:rFonts w:ascii="PT Astra Serif" w:hAnsi="PT Astra Serif"/>
          <w:b/>
          <w:sz w:val="26"/>
          <w:szCs w:val="26"/>
        </w:rPr>
        <w:t>Раздел. 4. Типичные нарушения обязательных требований, причины, способствующие возникновению указанных нарушений:</w:t>
      </w:r>
    </w:p>
    <w:p w14:paraId="3FB493CF" w14:textId="77777777" w:rsidR="00F30928" w:rsidRPr="00F30928" w:rsidRDefault="00F30928" w:rsidP="00D87EF7">
      <w:pPr>
        <w:spacing w:line="240" w:lineRule="auto"/>
        <w:ind w:firstLine="708"/>
        <w:rPr>
          <w:rFonts w:ascii="PT Astra Serif" w:hAnsi="PT Astra Serif"/>
          <w:b/>
          <w:sz w:val="26"/>
          <w:szCs w:val="26"/>
        </w:rPr>
      </w:pPr>
    </w:p>
    <w:p w14:paraId="29B4AE20" w14:textId="21B7B7EF" w:rsidR="00B07162" w:rsidRPr="00F30928" w:rsidRDefault="00B07162" w:rsidP="00D87EF7">
      <w:pPr>
        <w:pStyle w:val="a4"/>
        <w:spacing w:before="0" w:beforeAutospacing="0" w:after="0"/>
        <w:ind w:firstLine="709"/>
        <w:rPr>
          <w:rFonts w:ascii="PT Astra Serif" w:hAnsi="PT Astra Serif"/>
          <w:bCs/>
          <w:sz w:val="26"/>
          <w:szCs w:val="26"/>
        </w:rPr>
      </w:pPr>
      <w:r w:rsidRPr="00D87EF7">
        <w:rPr>
          <w:rFonts w:ascii="PT Astra Serif" w:hAnsi="PT Astra Serif"/>
          <w:bCs/>
          <w:sz w:val="26"/>
          <w:szCs w:val="26"/>
        </w:rPr>
        <w:t xml:space="preserve">1)  </w:t>
      </w:r>
      <w:r w:rsidR="00D87EF7" w:rsidRPr="00D87EF7">
        <w:rPr>
          <w:rFonts w:ascii="PT Astra Serif" w:hAnsi="PT Astra Serif"/>
          <w:bCs/>
          <w:sz w:val="26"/>
          <w:szCs w:val="26"/>
        </w:rPr>
        <w:t>Не</w:t>
      </w:r>
      <w:r w:rsidR="00D87EF7">
        <w:rPr>
          <w:rFonts w:ascii="PT Astra Serif" w:hAnsi="PT Astra Serif"/>
          <w:bCs/>
          <w:sz w:val="26"/>
          <w:szCs w:val="26"/>
        </w:rPr>
        <w:t>представле</w:t>
      </w:r>
      <w:r w:rsidR="00D87EF7" w:rsidRPr="00D87EF7">
        <w:rPr>
          <w:rFonts w:ascii="PT Astra Serif" w:hAnsi="PT Astra Serif"/>
          <w:bCs/>
          <w:sz w:val="26"/>
          <w:szCs w:val="26"/>
        </w:rPr>
        <w:t>ние</w:t>
      </w:r>
      <w:r w:rsidRPr="00D87EF7">
        <w:rPr>
          <w:rFonts w:ascii="PT Astra Serif" w:hAnsi="PT Astra Serif"/>
          <w:bCs/>
          <w:sz w:val="26"/>
          <w:szCs w:val="26"/>
        </w:rPr>
        <w:t xml:space="preserve"> перевозчиком сведений о водителях легковых такси в уполномоченный орган в соответствии с пунктом 13 части 1 статьи 11 Федерального </w:t>
      </w:r>
      <w:r w:rsidRPr="00F30928">
        <w:rPr>
          <w:rFonts w:ascii="PT Astra Serif" w:hAnsi="PT Astra Serif"/>
          <w:bCs/>
          <w:sz w:val="26"/>
          <w:szCs w:val="26"/>
        </w:rPr>
        <w:t xml:space="preserve">закона от 29.12.2022 № 580-ФЗ 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Федерации». </w:t>
      </w:r>
    </w:p>
    <w:p w14:paraId="18F3D030" w14:textId="0D97375B" w:rsidR="00B07162" w:rsidRDefault="00B07162" w:rsidP="00D87EF7">
      <w:pPr>
        <w:pStyle w:val="a4"/>
        <w:spacing w:before="0" w:beforeAutospacing="0" w:after="0"/>
        <w:ind w:firstLine="709"/>
        <w:rPr>
          <w:rFonts w:ascii="PT Astra Serif" w:hAnsi="PT Astra Serif"/>
          <w:bCs/>
          <w:sz w:val="26"/>
          <w:szCs w:val="26"/>
        </w:rPr>
      </w:pPr>
      <w:r w:rsidRPr="00F30928">
        <w:rPr>
          <w:rFonts w:ascii="PT Astra Serif" w:hAnsi="PT Astra Serif"/>
          <w:bCs/>
          <w:sz w:val="26"/>
          <w:szCs w:val="26"/>
        </w:rPr>
        <w:t>2) </w:t>
      </w:r>
      <w:r w:rsidR="00F30928" w:rsidRPr="00F30928">
        <w:rPr>
          <w:rFonts w:ascii="PT Astra Serif" w:hAnsi="PT Astra Serif"/>
          <w:bCs/>
          <w:sz w:val="26"/>
          <w:szCs w:val="26"/>
        </w:rPr>
        <w:t>Передача службой заказа легкового такси заказа физическому лицу, не являющемуся перевозчиком (Согласно пункту 7 части 3 статьи 19 Федерального закона от 29.12.2022 № 580-ФЗ 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 (далее - Федеральный закон от 29.12.2022 № 580-ФЗ), служба заказа легкового такси при осуществлении своей деятельности обязана ежедневно осуществлять проверку сведений о разрешениях в региональном реестре перевозчиков легковым такси и сведений в региональном реестре легковых такси, передавать заказы легкового такси перевозчику или водителю легкового такси, являющемуся работником данного перевозчика, только в случае, если региональный реестр перевозчиков легковым такси содержит сведения о предоставленном данному перевозчику разрешении, которое не приостановлено и не аннулировано, а сведения о транспортном средстве, используемом в качестве легкового такси, содержатся в региональном реестре легковых такси.)</w:t>
      </w:r>
    </w:p>
    <w:p w14:paraId="7D3358A6" w14:textId="35DCDA28" w:rsidR="00F30928" w:rsidRDefault="00F30928" w:rsidP="00D87EF7">
      <w:pPr>
        <w:pStyle w:val="a4"/>
        <w:spacing w:before="0" w:beforeAutospacing="0" w:after="0"/>
        <w:ind w:firstLine="709"/>
        <w:rPr>
          <w:rFonts w:ascii="PT Astra Serif" w:hAnsi="PT Astra Serif"/>
          <w:bCs/>
          <w:sz w:val="26"/>
          <w:szCs w:val="26"/>
        </w:rPr>
      </w:pPr>
    </w:p>
    <w:p w14:paraId="045B6642" w14:textId="11E98F66" w:rsidR="00AB033D" w:rsidRPr="00D87EF7" w:rsidRDefault="00AB033D" w:rsidP="00D87EF7">
      <w:pPr>
        <w:pStyle w:val="a4"/>
        <w:spacing w:before="0" w:beforeAutospacing="0" w:after="0"/>
        <w:ind w:firstLine="709"/>
        <w:rPr>
          <w:rFonts w:ascii="PT Astra Serif" w:hAnsi="PT Astra Serif"/>
          <w:bCs/>
          <w:sz w:val="26"/>
          <w:szCs w:val="26"/>
        </w:rPr>
      </w:pPr>
      <w:r w:rsidRPr="00D87EF7">
        <w:rPr>
          <w:rFonts w:ascii="PT Astra Serif" w:hAnsi="PT Astra Serif"/>
          <w:bCs/>
          <w:sz w:val="26"/>
          <w:szCs w:val="26"/>
        </w:rPr>
        <w:t>Меры, которые следует предпринять участникам, в целях недопущения нарушения обязательных требований:</w:t>
      </w:r>
    </w:p>
    <w:p w14:paraId="482EF5C0" w14:textId="77777777" w:rsidR="00AB033D" w:rsidRPr="00AB033D" w:rsidRDefault="00AB033D" w:rsidP="00D87EF7">
      <w:pPr>
        <w:pStyle w:val="a4"/>
        <w:spacing w:before="0" w:beforeAutospacing="0" w:after="0"/>
        <w:ind w:firstLine="709"/>
        <w:rPr>
          <w:rFonts w:ascii="PT Astra Serif" w:hAnsi="PT Astra Serif"/>
          <w:bCs/>
          <w:sz w:val="26"/>
          <w:szCs w:val="26"/>
        </w:rPr>
      </w:pPr>
    </w:p>
    <w:p w14:paraId="49102A16" w14:textId="62908983" w:rsidR="00AB033D" w:rsidRPr="00F30928" w:rsidRDefault="00AB033D" w:rsidP="00D87EF7">
      <w:pPr>
        <w:pStyle w:val="a4"/>
        <w:spacing w:before="0" w:beforeAutospacing="0" w:after="0"/>
        <w:ind w:firstLine="709"/>
        <w:rPr>
          <w:rFonts w:ascii="PT Astra Serif" w:hAnsi="PT Astra Serif"/>
          <w:bCs/>
          <w:sz w:val="26"/>
          <w:szCs w:val="26"/>
        </w:rPr>
      </w:pPr>
      <w:r w:rsidRPr="00AB033D">
        <w:rPr>
          <w:rFonts w:ascii="PT Astra Serif" w:hAnsi="PT Astra Serif"/>
          <w:bCs/>
          <w:sz w:val="26"/>
          <w:szCs w:val="26"/>
        </w:rPr>
        <w:t xml:space="preserve">1. Перевозчикам легковым такси направлять сведения о водителях легковых такси в уполномоченный орган в соответствии с пунктом 13 части 1 статьи 11 Федерального </w:t>
      </w:r>
      <w:r w:rsidRPr="00F30928">
        <w:rPr>
          <w:rFonts w:ascii="PT Astra Serif" w:hAnsi="PT Astra Serif"/>
          <w:bCs/>
          <w:sz w:val="26"/>
          <w:szCs w:val="26"/>
        </w:rPr>
        <w:t xml:space="preserve">закона от 29.12.2022 № 580-ФЗ 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Федерации». </w:t>
      </w:r>
    </w:p>
    <w:p w14:paraId="229AAAEE" w14:textId="0374E943" w:rsidR="00FE53B5" w:rsidRPr="00D87EF7" w:rsidRDefault="00AB033D" w:rsidP="00D87EF7">
      <w:pPr>
        <w:pStyle w:val="a4"/>
        <w:spacing w:before="0" w:beforeAutospacing="0" w:after="0"/>
        <w:ind w:firstLine="540"/>
        <w:rPr>
          <w:rFonts w:ascii="PT Astra Serif" w:hAnsi="PT Astra Serif"/>
          <w:bCs/>
          <w:sz w:val="26"/>
          <w:szCs w:val="26"/>
        </w:rPr>
      </w:pPr>
      <w:r w:rsidRPr="00F30928">
        <w:rPr>
          <w:rFonts w:ascii="PT Astra Serif" w:hAnsi="PT Astra Serif"/>
          <w:bCs/>
          <w:sz w:val="26"/>
          <w:szCs w:val="26"/>
        </w:rPr>
        <w:t>2) </w:t>
      </w:r>
      <w:r>
        <w:rPr>
          <w:rFonts w:ascii="PT Astra Serif" w:hAnsi="PT Astra Serif"/>
          <w:bCs/>
          <w:sz w:val="26"/>
          <w:szCs w:val="26"/>
        </w:rPr>
        <w:t xml:space="preserve">Службам заказа легкового такси </w:t>
      </w:r>
      <w:r w:rsidRPr="00AB033D">
        <w:rPr>
          <w:rFonts w:ascii="PT Astra Serif" w:hAnsi="PT Astra Serif"/>
          <w:bCs/>
          <w:sz w:val="26"/>
          <w:szCs w:val="26"/>
        </w:rPr>
        <w:t>ежедневно осуществлять проверку сведений о разрешениях в региональном реестре перевозчиков легковым такси и сведений в региональном реестре легковых такси, передавать заказы легкового такси перевозчику или водителю легкового такси, являющемуся работником данного перевозчика, только в случае, если региональный реестр перевозчиков легковым такси содержит сведения о предоставленном данному перевозчику разрешении, которое не приостановлено и не аннулировано, а сведения о транспортном средстве, используемом в качестве легкового такси, содержатся в региональном реестре легковых такси. Не допускать передачу службой заказа легкового такси заказов легкового такси (обеспечение доступа к таким заказам) перевозчику, не заключившему договор со службой заказа легкового такси, или водителю легкового такси, являющемуся работником данного перевозчика.</w:t>
      </w:r>
    </w:p>
    <w:sectPr w:rsidR="00FE53B5" w:rsidRPr="00D87EF7" w:rsidSect="00D87EF7">
      <w:footerReference w:type="default" r:id="rId10"/>
      <w:pgSz w:w="11906" w:h="16838"/>
      <w:pgMar w:top="1134" w:right="850" w:bottom="993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00251B" w14:textId="77777777" w:rsidR="007C0DE6" w:rsidRDefault="007C0DE6" w:rsidP="00D96771">
      <w:pPr>
        <w:spacing w:line="240" w:lineRule="auto"/>
      </w:pPr>
      <w:r>
        <w:separator/>
      </w:r>
    </w:p>
  </w:endnote>
  <w:endnote w:type="continuationSeparator" w:id="0">
    <w:p w14:paraId="313850A1" w14:textId="77777777" w:rsidR="007C0DE6" w:rsidRDefault="007C0DE6" w:rsidP="00D967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C240D" w14:textId="77777777" w:rsidR="005931FC" w:rsidRDefault="005931FC">
    <w:pPr>
      <w:pStyle w:val="ac"/>
      <w:jc w:val="right"/>
    </w:pPr>
  </w:p>
  <w:p w14:paraId="18EFF2B2" w14:textId="77777777" w:rsidR="005931FC" w:rsidRDefault="005931F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94174B" w14:textId="77777777" w:rsidR="007C0DE6" w:rsidRDefault="007C0DE6" w:rsidP="00D96771">
      <w:pPr>
        <w:spacing w:line="240" w:lineRule="auto"/>
      </w:pPr>
      <w:r>
        <w:separator/>
      </w:r>
    </w:p>
  </w:footnote>
  <w:footnote w:type="continuationSeparator" w:id="0">
    <w:p w14:paraId="6CFC5F50" w14:textId="77777777" w:rsidR="007C0DE6" w:rsidRDefault="007C0DE6" w:rsidP="00D9677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43605"/>
    <w:multiLevelType w:val="hybridMultilevel"/>
    <w:tmpl w:val="B38E0168"/>
    <w:lvl w:ilvl="0" w:tplc="5AD642B6">
      <w:start w:val="1"/>
      <w:numFmt w:val="decimal"/>
      <w:lvlText w:val="%1)"/>
      <w:lvlJc w:val="left"/>
      <w:pPr>
        <w:ind w:left="1069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8C0577"/>
    <w:multiLevelType w:val="hybridMultilevel"/>
    <w:tmpl w:val="9ED85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46D28"/>
    <w:multiLevelType w:val="multilevel"/>
    <w:tmpl w:val="E2D45D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CA71F1"/>
    <w:multiLevelType w:val="hybridMultilevel"/>
    <w:tmpl w:val="123CC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5D38AF"/>
    <w:multiLevelType w:val="multilevel"/>
    <w:tmpl w:val="C2CEC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4E4695"/>
    <w:multiLevelType w:val="multilevel"/>
    <w:tmpl w:val="28B4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C61EF6"/>
    <w:multiLevelType w:val="hybridMultilevel"/>
    <w:tmpl w:val="2F5685DA"/>
    <w:lvl w:ilvl="0" w:tplc="6C9AC634">
      <w:start w:val="1"/>
      <w:numFmt w:val="decimal"/>
      <w:lvlText w:val="%1)"/>
      <w:lvlJc w:val="left"/>
      <w:pPr>
        <w:ind w:left="643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5DE3F94"/>
    <w:multiLevelType w:val="multilevel"/>
    <w:tmpl w:val="B29808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2"/>
  </w:num>
  <w:num w:numId="5">
    <w:abstractNumId w:val="3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7BF"/>
    <w:rsid w:val="00000DDF"/>
    <w:rsid w:val="00000E94"/>
    <w:rsid w:val="00005014"/>
    <w:rsid w:val="000336D7"/>
    <w:rsid w:val="00041E5C"/>
    <w:rsid w:val="00050D6C"/>
    <w:rsid w:val="00065547"/>
    <w:rsid w:val="00072E58"/>
    <w:rsid w:val="000761D6"/>
    <w:rsid w:val="00077BF8"/>
    <w:rsid w:val="00093C79"/>
    <w:rsid w:val="00097F0E"/>
    <w:rsid w:val="000A0A9C"/>
    <w:rsid w:val="000A2E4D"/>
    <w:rsid w:val="000B14B6"/>
    <w:rsid w:val="000C0864"/>
    <w:rsid w:val="000E02E5"/>
    <w:rsid w:val="001006D5"/>
    <w:rsid w:val="0011175A"/>
    <w:rsid w:val="0011548E"/>
    <w:rsid w:val="001414A7"/>
    <w:rsid w:val="001469DC"/>
    <w:rsid w:val="00171502"/>
    <w:rsid w:val="00172751"/>
    <w:rsid w:val="00174417"/>
    <w:rsid w:val="001B6443"/>
    <w:rsid w:val="001D07CB"/>
    <w:rsid w:val="001D1B25"/>
    <w:rsid w:val="001D2866"/>
    <w:rsid w:val="001E3380"/>
    <w:rsid w:val="001E5270"/>
    <w:rsid w:val="001E63A1"/>
    <w:rsid w:val="001F18ED"/>
    <w:rsid w:val="00237FC8"/>
    <w:rsid w:val="002454B3"/>
    <w:rsid w:val="002510FC"/>
    <w:rsid w:val="00252CE9"/>
    <w:rsid w:val="0027389F"/>
    <w:rsid w:val="00273C45"/>
    <w:rsid w:val="00282D8F"/>
    <w:rsid w:val="00283196"/>
    <w:rsid w:val="00286803"/>
    <w:rsid w:val="00287055"/>
    <w:rsid w:val="00297274"/>
    <w:rsid w:val="002A737A"/>
    <w:rsid w:val="002C32B4"/>
    <w:rsid w:val="002C6304"/>
    <w:rsid w:val="002D374B"/>
    <w:rsid w:val="002F67BF"/>
    <w:rsid w:val="003006AB"/>
    <w:rsid w:val="00306E42"/>
    <w:rsid w:val="0031081A"/>
    <w:rsid w:val="00322F0D"/>
    <w:rsid w:val="0036130C"/>
    <w:rsid w:val="00362A78"/>
    <w:rsid w:val="00365B74"/>
    <w:rsid w:val="00371BBB"/>
    <w:rsid w:val="00373C90"/>
    <w:rsid w:val="003770BE"/>
    <w:rsid w:val="00380DD5"/>
    <w:rsid w:val="00391DF8"/>
    <w:rsid w:val="0039546C"/>
    <w:rsid w:val="003B312A"/>
    <w:rsid w:val="003B4C9F"/>
    <w:rsid w:val="003B59F0"/>
    <w:rsid w:val="003C5176"/>
    <w:rsid w:val="003D25AA"/>
    <w:rsid w:val="003D451D"/>
    <w:rsid w:val="003E0477"/>
    <w:rsid w:val="003F0845"/>
    <w:rsid w:val="003F2411"/>
    <w:rsid w:val="00420D8B"/>
    <w:rsid w:val="0043077F"/>
    <w:rsid w:val="00430855"/>
    <w:rsid w:val="004456DA"/>
    <w:rsid w:val="00453607"/>
    <w:rsid w:val="00454592"/>
    <w:rsid w:val="00471595"/>
    <w:rsid w:val="00473B3A"/>
    <w:rsid w:val="00477AF5"/>
    <w:rsid w:val="0048568B"/>
    <w:rsid w:val="004A264B"/>
    <w:rsid w:val="004A58C9"/>
    <w:rsid w:val="004B5BD2"/>
    <w:rsid w:val="004C76B4"/>
    <w:rsid w:val="004D1164"/>
    <w:rsid w:val="004E09B7"/>
    <w:rsid w:val="004E1905"/>
    <w:rsid w:val="004E5CAF"/>
    <w:rsid w:val="004E67C1"/>
    <w:rsid w:val="005351CD"/>
    <w:rsid w:val="00552315"/>
    <w:rsid w:val="00557043"/>
    <w:rsid w:val="00557187"/>
    <w:rsid w:val="00580FAD"/>
    <w:rsid w:val="005931FC"/>
    <w:rsid w:val="005960C8"/>
    <w:rsid w:val="005A0910"/>
    <w:rsid w:val="005A414E"/>
    <w:rsid w:val="005B14C8"/>
    <w:rsid w:val="005B422C"/>
    <w:rsid w:val="005C1B08"/>
    <w:rsid w:val="005C78CC"/>
    <w:rsid w:val="005D6FBA"/>
    <w:rsid w:val="005E7083"/>
    <w:rsid w:val="005F02F3"/>
    <w:rsid w:val="005F207F"/>
    <w:rsid w:val="005F7FA3"/>
    <w:rsid w:val="00603B0A"/>
    <w:rsid w:val="006116C8"/>
    <w:rsid w:val="00615295"/>
    <w:rsid w:val="00645F9C"/>
    <w:rsid w:val="00647617"/>
    <w:rsid w:val="006677F0"/>
    <w:rsid w:val="00677138"/>
    <w:rsid w:val="0068279C"/>
    <w:rsid w:val="00690E98"/>
    <w:rsid w:val="00693EA7"/>
    <w:rsid w:val="006D2326"/>
    <w:rsid w:val="006D329E"/>
    <w:rsid w:val="006E43CB"/>
    <w:rsid w:val="006F54D5"/>
    <w:rsid w:val="00734D85"/>
    <w:rsid w:val="00740C7C"/>
    <w:rsid w:val="00742E86"/>
    <w:rsid w:val="00746160"/>
    <w:rsid w:val="007675EF"/>
    <w:rsid w:val="00776280"/>
    <w:rsid w:val="00777108"/>
    <w:rsid w:val="00783E1D"/>
    <w:rsid w:val="00785716"/>
    <w:rsid w:val="007967B7"/>
    <w:rsid w:val="0079686D"/>
    <w:rsid w:val="007B0F9E"/>
    <w:rsid w:val="007B6C0A"/>
    <w:rsid w:val="007C0DE6"/>
    <w:rsid w:val="007C256C"/>
    <w:rsid w:val="007C3092"/>
    <w:rsid w:val="007C69E3"/>
    <w:rsid w:val="007E0C32"/>
    <w:rsid w:val="007F0FEA"/>
    <w:rsid w:val="007F24D8"/>
    <w:rsid w:val="0080568B"/>
    <w:rsid w:val="00810E97"/>
    <w:rsid w:val="00813C8E"/>
    <w:rsid w:val="00813CA1"/>
    <w:rsid w:val="00824A93"/>
    <w:rsid w:val="00831087"/>
    <w:rsid w:val="00842923"/>
    <w:rsid w:val="00846F77"/>
    <w:rsid w:val="00852480"/>
    <w:rsid w:val="0087049D"/>
    <w:rsid w:val="00896AA4"/>
    <w:rsid w:val="008A5FF8"/>
    <w:rsid w:val="008B07AA"/>
    <w:rsid w:val="008B4A39"/>
    <w:rsid w:val="008C27E7"/>
    <w:rsid w:val="008C2B5A"/>
    <w:rsid w:val="008D38CA"/>
    <w:rsid w:val="008F1ADD"/>
    <w:rsid w:val="008F5C81"/>
    <w:rsid w:val="00907DDD"/>
    <w:rsid w:val="00921A20"/>
    <w:rsid w:val="009238BE"/>
    <w:rsid w:val="00931CE7"/>
    <w:rsid w:val="009333C2"/>
    <w:rsid w:val="0094484A"/>
    <w:rsid w:val="009506E1"/>
    <w:rsid w:val="00966FEB"/>
    <w:rsid w:val="00974675"/>
    <w:rsid w:val="0098055D"/>
    <w:rsid w:val="0098761B"/>
    <w:rsid w:val="00992792"/>
    <w:rsid w:val="00994A9E"/>
    <w:rsid w:val="009A74E5"/>
    <w:rsid w:val="009B439F"/>
    <w:rsid w:val="009B47F0"/>
    <w:rsid w:val="009C26FB"/>
    <w:rsid w:val="009D24DE"/>
    <w:rsid w:val="009E4EF4"/>
    <w:rsid w:val="009F1DF4"/>
    <w:rsid w:val="009F2B46"/>
    <w:rsid w:val="00A04744"/>
    <w:rsid w:val="00A24FB6"/>
    <w:rsid w:val="00A369C3"/>
    <w:rsid w:val="00A609E3"/>
    <w:rsid w:val="00A6504A"/>
    <w:rsid w:val="00A71BA7"/>
    <w:rsid w:val="00A7479C"/>
    <w:rsid w:val="00A817B1"/>
    <w:rsid w:val="00A870C7"/>
    <w:rsid w:val="00A874EB"/>
    <w:rsid w:val="00A9750B"/>
    <w:rsid w:val="00AB033D"/>
    <w:rsid w:val="00AB0453"/>
    <w:rsid w:val="00AB595E"/>
    <w:rsid w:val="00AD5B09"/>
    <w:rsid w:val="00AE4CE0"/>
    <w:rsid w:val="00AE711B"/>
    <w:rsid w:val="00AF0DB6"/>
    <w:rsid w:val="00AF7887"/>
    <w:rsid w:val="00B03505"/>
    <w:rsid w:val="00B065C6"/>
    <w:rsid w:val="00B07162"/>
    <w:rsid w:val="00B1289C"/>
    <w:rsid w:val="00B14BEE"/>
    <w:rsid w:val="00B31379"/>
    <w:rsid w:val="00B32013"/>
    <w:rsid w:val="00B344C3"/>
    <w:rsid w:val="00B35686"/>
    <w:rsid w:val="00B51F1B"/>
    <w:rsid w:val="00B553D1"/>
    <w:rsid w:val="00B854C4"/>
    <w:rsid w:val="00B878A7"/>
    <w:rsid w:val="00B9569D"/>
    <w:rsid w:val="00BA2F8B"/>
    <w:rsid w:val="00BA6076"/>
    <w:rsid w:val="00BB02D5"/>
    <w:rsid w:val="00BC0B05"/>
    <w:rsid w:val="00BF2016"/>
    <w:rsid w:val="00C14D4A"/>
    <w:rsid w:val="00C21472"/>
    <w:rsid w:val="00C26033"/>
    <w:rsid w:val="00C31DFC"/>
    <w:rsid w:val="00C45525"/>
    <w:rsid w:val="00C51028"/>
    <w:rsid w:val="00C64335"/>
    <w:rsid w:val="00C72934"/>
    <w:rsid w:val="00C74FF7"/>
    <w:rsid w:val="00C75705"/>
    <w:rsid w:val="00C8760A"/>
    <w:rsid w:val="00C908D7"/>
    <w:rsid w:val="00C94382"/>
    <w:rsid w:val="00C978CF"/>
    <w:rsid w:val="00CA413F"/>
    <w:rsid w:val="00CC2CE7"/>
    <w:rsid w:val="00CC6009"/>
    <w:rsid w:val="00CE5DAC"/>
    <w:rsid w:val="00CF0991"/>
    <w:rsid w:val="00CF7B39"/>
    <w:rsid w:val="00D1657D"/>
    <w:rsid w:val="00D43CC5"/>
    <w:rsid w:val="00D5281B"/>
    <w:rsid w:val="00D56C28"/>
    <w:rsid w:val="00D71A2A"/>
    <w:rsid w:val="00D87EF7"/>
    <w:rsid w:val="00D96771"/>
    <w:rsid w:val="00DB3712"/>
    <w:rsid w:val="00DC3A12"/>
    <w:rsid w:val="00E05BFB"/>
    <w:rsid w:val="00E07078"/>
    <w:rsid w:val="00E143FF"/>
    <w:rsid w:val="00E23595"/>
    <w:rsid w:val="00E534B4"/>
    <w:rsid w:val="00E66BB9"/>
    <w:rsid w:val="00E90D79"/>
    <w:rsid w:val="00E933A2"/>
    <w:rsid w:val="00E95192"/>
    <w:rsid w:val="00E97A69"/>
    <w:rsid w:val="00E97AE5"/>
    <w:rsid w:val="00EC029A"/>
    <w:rsid w:val="00EC3350"/>
    <w:rsid w:val="00EF22A7"/>
    <w:rsid w:val="00EF401D"/>
    <w:rsid w:val="00EF5D5C"/>
    <w:rsid w:val="00F04B41"/>
    <w:rsid w:val="00F1591F"/>
    <w:rsid w:val="00F2267C"/>
    <w:rsid w:val="00F27AFC"/>
    <w:rsid w:val="00F30928"/>
    <w:rsid w:val="00F371A1"/>
    <w:rsid w:val="00F41BE4"/>
    <w:rsid w:val="00F44DA1"/>
    <w:rsid w:val="00F5463E"/>
    <w:rsid w:val="00F650F6"/>
    <w:rsid w:val="00F65A72"/>
    <w:rsid w:val="00F709D6"/>
    <w:rsid w:val="00F76861"/>
    <w:rsid w:val="00F82920"/>
    <w:rsid w:val="00F87B60"/>
    <w:rsid w:val="00FA3BC0"/>
    <w:rsid w:val="00FA4E54"/>
    <w:rsid w:val="00FB0DDB"/>
    <w:rsid w:val="00FB579A"/>
    <w:rsid w:val="00FD2605"/>
    <w:rsid w:val="00FD35F5"/>
    <w:rsid w:val="00FE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D902B8F"/>
  <w15:docId w15:val="{C95F58AC-9031-46A9-B12D-B686C4509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6033"/>
    <w:rPr>
      <w:color w:val="000080"/>
      <w:u w:val="single"/>
    </w:rPr>
  </w:style>
  <w:style w:type="paragraph" w:styleId="a4">
    <w:name w:val="Normal (Web)"/>
    <w:basedOn w:val="a"/>
    <w:uiPriority w:val="99"/>
    <w:unhideWhenUsed/>
    <w:rsid w:val="00C2603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22"/>
    <w:qFormat/>
    <w:rsid w:val="006D2326"/>
    <w:rPr>
      <w:b/>
      <w:bCs/>
    </w:rPr>
  </w:style>
  <w:style w:type="paragraph" w:styleId="a6">
    <w:name w:val="List Paragraph"/>
    <w:basedOn w:val="a"/>
    <w:uiPriority w:val="34"/>
    <w:qFormat/>
    <w:rsid w:val="006D232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F24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241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1289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D96771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96771"/>
  </w:style>
  <w:style w:type="paragraph" w:styleId="ac">
    <w:name w:val="footer"/>
    <w:basedOn w:val="a"/>
    <w:link w:val="ad"/>
    <w:uiPriority w:val="99"/>
    <w:unhideWhenUsed/>
    <w:rsid w:val="00D96771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96771"/>
  </w:style>
  <w:style w:type="paragraph" w:styleId="ae">
    <w:name w:val="Title"/>
    <w:basedOn w:val="a"/>
    <w:next w:val="a"/>
    <w:link w:val="af"/>
    <w:uiPriority w:val="10"/>
    <w:qFormat/>
    <w:rsid w:val="00931CE7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Заголовок Знак"/>
    <w:basedOn w:val="a0"/>
    <w:link w:val="ae"/>
    <w:uiPriority w:val="10"/>
    <w:rsid w:val="00931C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plusnormal">
    <w:name w:val="consplusnormal"/>
    <w:basedOn w:val="a"/>
    <w:rsid w:val="00F44DA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A817B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ingos.ru/corporate/transport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E0734-0366-41C5-8C76-6BF0CC460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8</Pages>
  <Words>3210</Words>
  <Characters>18298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Андреева</dc:creator>
  <cp:lastModifiedBy>Морозова Анастасия Евгеньевна</cp:lastModifiedBy>
  <cp:revision>6</cp:revision>
  <cp:lastPrinted>2025-02-27T05:37:00Z</cp:lastPrinted>
  <dcterms:created xsi:type="dcterms:W3CDTF">2026-01-19T09:16:00Z</dcterms:created>
  <dcterms:modified xsi:type="dcterms:W3CDTF">2026-01-20T05:48:00Z</dcterms:modified>
</cp:coreProperties>
</file>